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CE14" w14:textId="54015BEA" w:rsidR="006C219D" w:rsidRPr="002539DA" w:rsidRDefault="006C219D" w:rsidP="00F3447F">
      <w:pPr>
        <w:spacing w:before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539DA">
        <w:rPr>
          <w:rFonts w:ascii="Arial" w:eastAsia="Times New Roman" w:hAnsi="Arial" w:cs="Arial"/>
          <w:b/>
          <w:sz w:val="20"/>
          <w:szCs w:val="20"/>
          <w:lang w:eastAsia="fr-FR"/>
        </w:rPr>
        <w:t>39</w:t>
      </w:r>
      <w:r w:rsidRPr="002539DA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e</w:t>
      </w:r>
      <w:r w:rsidRPr="002539D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livraison de </w:t>
      </w:r>
      <w:r w:rsidRPr="002539DA">
        <w:rPr>
          <w:rFonts w:ascii="Arial" w:eastAsia="Times New Roman" w:hAnsi="Arial" w:cs="Arial"/>
          <w:b/>
          <w:i/>
          <w:sz w:val="20"/>
          <w:szCs w:val="20"/>
          <w:lang w:eastAsia="fr-FR"/>
        </w:rPr>
        <w:t>Questions de communication</w:t>
      </w:r>
    </w:p>
    <w:p w14:paraId="0C4B85E6" w14:textId="77777777" w:rsidR="006C219D" w:rsidRPr="002539DA" w:rsidRDefault="006C219D" w:rsidP="00F3447F">
      <w:pPr>
        <w:spacing w:before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85C779C" w14:textId="668331F4" w:rsidR="006C219D" w:rsidRPr="002539DA" w:rsidRDefault="00F3447F" w:rsidP="00F3447F">
      <w:pPr>
        <w:spacing w:before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>i-dessous</w:t>
      </w:r>
      <w:r w:rsidR="009E4176">
        <w:rPr>
          <w:rFonts w:ascii="Arial" w:eastAsia="Times New Roman" w:hAnsi="Arial" w:cs="Arial"/>
          <w:sz w:val="20"/>
          <w:szCs w:val="20"/>
          <w:lang w:eastAsia="fr-FR"/>
        </w:rPr>
        <w:t>,</w:t>
      </w:r>
      <w:bookmarkStart w:id="0" w:name="_GoBack"/>
      <w:bookmarkEnd w:id="0"/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 xml:space="preserve"> une </w:t>
      </w:r>
      <w:r w:rsidR="006C219D" w:rsidRPr="002539DA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liste de livres envoyés à la rédaction</w:t>
      </w:r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r w:rsidR="006C219D" w:rsidRPr="002539D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Questions de communication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que vous pourriez chroniquer </w:t>
      </w:r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>(</w:t>
      </w:r>
      <w:hyperlink r:id="rId8" w:history="1">
        <w:r w:rsidRPr="005D58CA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https://journals.openedition.org/questionsdecommunication/3073</w:t>
        </w:r>
      </w:hyperlink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>).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C219D" w:rsidRPr="002539DA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>Vous pouvez aussi proposer des notes de lecture sur des titres (en français ou non) de votre choix</w:t>
      </w:r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 xml:space="preserve">... </w:t>
      </w:r>
      <w:r w:rsidR="006C219D" w:rsidRPr="002539D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Votre contribution est attendue pour le 20 mars 2021 au plus tard</w:t>
      </w:r>
      <w:r w:rsidR="006C219D" w:rsidRPr="002539D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. </w:t>
      </w:r>
      <w:proofErr w:type="spellStart"/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>Tout·e</w:t>
      </w:r>
      <w:proofErr w:type="spellEnd"/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>auteur·e</w:t>
      </w:r>
      <w:proofErr w:type="spellEnd"/>
      <w:r w:rsidR="006C219D" w:rsidRPr="002539DA">
        <w:rPr>
          <w:rFonts w:ascii="Arial" w:eastAsia="Times New Roman" w:hAnsi="Arial" w:cs="Arial"/>
          <w:sz w:val="20"/>
          <w:szCs w:val="20"/>
          <w:lang w:eastAsia="fr-FR"/>
        </w:rPr>
        <w:t xml:space="preserve"> d’une note est destinataire d’un exemplaire de la revue.</w:t>
      </w:r>
    </w:p>
    <w:p w14:paraId="1E657836" w14:textId="77777777" w:rsidR="006C219D" w:rsidRPr="002539DA" w:rsidRDefault="006C219D" w:rsidP="00F3447F">
      <w:pPr>
        <w:spacing w:before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C16F9B" w14:textId="77777777" w:rsidR="006C219D" w:rsidRPr="002539DA" w:rsidRDefault="006C219D" w:rsidP="00F3447F">
      <w:pPr>
        <w:spacing w:before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539DA">
        <w:rPr>
          <w:rFonts w:ascii="Arial" w:eastAsia="Times New Roman" w:hAnsi="Arial" w:cs="Arial"/>
          <w:sz w:val="20"/>
          <w:szCs w:val="20"/>
          <w:lang w:eastAsia="fr-FR"/>
        </w:rPr>
        <w:t>Merci de nous indiquer</w:t>
      </w:r>
      <w:r w:rsidRPr="002539DA">
        <w:rPr>
          <w:rFonts w:ascii="Arial" w:eastAsia="Times New Roman" w:hAnsi="Arial" w:cs="Arial"/>
          <w:b/>
          <w:bCs/>
          <w:color w:val="990000"/>
          <w:sz w:val="20"/>
          <w:szCs w:val="20"/>
          <w:lang w:eastAsia="fr-FR"/>
        </w:rPr>
        <w:t xml:space="preserve"> votre adresse postale</w:t>
      </w:r>
      <w:r w:rsidRPr="002539DA">
        <w:rPr>
          <w:rFonts w:ascii="Arial" w:eastAsia="Times New Roman" w:hAnsi="Arial" w:cs="Arial"/>
          <w:sz w:val="20"/>
          <w:szCs w:val="20"/>
          <w:lang w:eastAsia="fr-FR"/>
        </w:rPr>
        <w:t> pour recevoir le volume que vous avez choisi.</w:t>
      </w:r>
    </w:p>
    <w:p w14:paraId="58E36BCB" w14:textId="77777777" w:rsidR="006C219D" w:rsidRPr="002539DA" w:rsidRDefault="006C219D" w:rsidP="00F3447F">
      <w:pPr>
        <w:spacing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539DA">
        <w:rPr>
          <w:rFonts w:ascii="Arial" w:eastAsia="Times New Roman" w:hAnsi="Arial" w:cs="Arial"/>
          <w:sz w:val="20"/>
          <w:szCs w:val="20"/>
          <w:lang w:eastAsia="fr-FR"/>
        </w:rPr>
        <w:t>Jacques Walter et Béatrice Fleury</w:t>
      </w:r>
    </w:p>
    <w:p w14:paraId="2F55870A" w14:textId="64A8261C" w:rsidR="00C963C3" w:rsidRPr="002539DA" w:rsidRDefault="006C219D" w:rsidP="00F3447F">
      <w:pPr>
        <w:spacing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539DA">
        <w:rPr>
          <w:rFonts w:ascii="Arial" w:eastAsia="Times New Roman" w:hAnsi="Arial" w:cs="Arial"/>
          <w:sz w:val="20"/>
          <w:szCs w:val="20"/>
          <w:lang w:eastAsia="fr-FR"/>
        </w:rPr>
        <w:t>---------------------------</w:t>
      </w:r>
    </w:p>
    <w:p w14:paraId="1F091343" w14:textId="60168E2A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Ablali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Driss et Bertin </w:t>
      </w:r>
      <w:proofErr w:type="spellStart"/>
      <w:r w:rsidR="006309A6" w:rsidRPr="002539DA">
        <w:rPr>
          <w:rFonts w:ascii="Arial" w:hAnsi="Arial" w:cs="Arial"/>
          <w:sz w:val="20"/>
          <w:szCs w:val="20"/>
        </w:rPr>
        <w:t>É</w:t>
      </w:r>
      <w:r w:rsidRPr="002539DA">
        <w:rPr>
          <w:rFonts w:ascii="Arial" w:hAnsi="Arial" w:cs="Arial"/>
          <w:sz w:val="20"/>
          <w:szCs w:val="20"/>
        </w:rPr>
        <w:t>rik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Sociabilités numériques</w:t>
      </w:r>
      <w:r w:rsidRPr="002539DA">
        <w:rPr>
          <w:rFonts w:ascii="Arial" w:hAnsi="Arial" w:cs="Arial"/>
          <w:sz w:val="20"/>
          <w:szCs w:val="20"/>
        </w:rPr>
        <w:t xml:space="preserve">, Louvain-la-Neuve, </w:t>
      </w:r>
      <w:proofErr w:type="spellStart"/>
      <w:r w:rsidRPr="002539DA">
        <w:rPr>
          <w:rFonts w:ascii="Arial" w:hAnsi="Arial" w:cs="Arial"/>
          <w:sz w:val="20"/>
          <w:szCs w:val="20"/>
        </w:rPr>
        <w:t>Academia</w:t>
      </w:r>
      <w:proofErr w:type="spellEnd"/>
      <w:r w:rsidRPr="002539DA">
        <w:rPr>
          <w:rFonts w:ascii="Arial" w:hAnsi="Arial" w:cs="Arial"/>
          <w:sz w:val="20"/>
          <w:szCs w:val="20"/>
        </w:rPr>
        <w:t>-</w:t>
      </w:r>
      <w:r w:rsidR="00382539" w:rsidRPr="002539DA">
        <w:rPr>
          <w:rFonts w:ascii="Arial" w:hAnsi="Arial" w:cs="Arial"/>
          <w:sz w:val="20"/>
          <w:szCs w:val="20"/>
        </w:rPr>
        <w:t xml:space="preserve">Éd. </w:t>
      </w:r>
      <w:r w:rsidRPr="002539DA">
        <w:rPr>
          <w:rFonts w:ascii="Arial" w:hAnsi="Arial" w:cs="Arial"/>
          <w:sz w:val="20"/>
          <w:szCs w:val="20"/>
        </w:rPr>
        <w:t>L’Harmattan, coll. Extensions sémiotiques, 2020, 268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A34B91F" w14:textId="56C8D4D1" w:rsidR="0020039F" w:rsidRPr="002539DA" w:rsidRDefault="0020039F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Alvès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r w:rsidR="00382539" w:rsidRPr="002539DA">
        <w:rPr>
          <w:rFonts w:ascii="Arial" w:hAnsi="Arial" w:cs="Arial"/>
          <w:sz w:val="20"/>
          <w:szCs w:val="20"/>
        </w:rPr>
        <w:t xml:space="preserve">Audrey </w:t>
      </w:r>
      <w:r w:rsidRPr="002539DA">
        <w:rPr>
          <w:rFonts w:ascii="Arial" w:hAnsi="Arial" w:cs="Arial"/>
          <w:sz w:val="20"/>
          <w:szCs w:val="20"/>
        </w:rPr>
        <w:t xml:space="preserve">et Simon </w:t>
      </w:r>
      <w:r w:rsidR="00382539" w:rsidRPr="002539DA">
        <w:rPr>
          <w:rFonts w:ascii="Arial" w:hAnsi="Arial" w:cs="Arial"/>
          <w:sz w:val="20"/>
          <w:szCs w:val="20"/>
        </w:rPr>
        <w:t xml:space="preserve">Justine </w:t>
      </w:r>
      <w:r w:rsidRPr="002539DA">
        <w:rPr>
          <w:rFonts w:ascii="Arial" w:hAnsi="Arial" w:cs="Arial"/>
          <w:sz w:val="20"/>
          <w:szCs w:val="20"/>
        </w:rPr>
        <w:t>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>), Les Sciences de l'information et d</w:t>
      </w:r>
      <w:r w:rsidR="004C49EF" w:rsidRPr="002539DA">
        <w:rPr>
          <w:rFonts w:ascii="Arial" w:hAnsi="Arial" w:cs="Arial"/>
          <w:sz w:val="20"/>
          <w:szCs w:val="20"/>
        </w:rPr>
        <w:t xml:space="preserve">e la communication (SIC) en IUT. </w:t>
      </w:r>
      <w:r w:rsidRPr="002539DA">
        <w:rPr>
          <w:rFonts w:ascii="Arial" w:hAnsi="Arial" w:cs="Arial"/>
          <w:sz w:val="20"/>
          <w:szCs w:val="20"/>
        </w:rPr>
        <w:t xml:space="preserve">35 fiches, Paris, </w:t>
      </w:r>
      <w:r w:rsidR="006309A6" w:rsidRPr="002539DA">
        <w:rPr>
          <w:rFonts w:ascii="Arial" w:hAnsi="Arial" w:cs="Arial"/>
          <w:sz w:val="20"/>
          <w:szCs w:val="20"/>
        </w:rPr>
        <w:t xml:space="preserve">Éd. </w:t>
      </w:r>
      <w:r w:rsidRPr="002539DA">
        <w:rPr>
          <w:rFonts w:ascii="Arial" w:hAnsi="Arial" w:cs="Arial"/>
          <w:sz w:val="20"/>
          <w:szCs w:val="20"/>
        </w:rPr>
        <w:t>Ellipses, 224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3AEB48E" w14:textId="1EA76E69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Antonutti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Isabelle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Figures de bibliothécaires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Jean-Yves </w:t>
      </w:r>
      <w:proofErr w:type="spellStart"/>
      <w:r w:rsidRPr="002539DA">
        <w:rPr>
          <w:rFonts w:ascii="Arial" w:hAnsi="Arial" w:cs="Arial"/>
          <w:sz w:val="20"/>
          <w:szCs w:val="20"/>
        </w:rPr>
        <w:t>Mollier</w:t>
      </w:r>
      <w:proofErr w:type="spellEnd"/>
      <w:r w:rsidRPr="002539DA">
        <w:rPr>
          <w:rFonts w:ascii="Arial" w:hAnsi="Arial" w:cs="Arial"/>
          <w:sz w:val="20"/>
          <w:szCs w:val="20"/>
        </w:rPr>
        <w:t>, Villeurbanne, Presses de l’</w:t>
      </w:r>
      <w:proofErr w:type="spellStart"/>
      <w:r w:rsidRPr="002539DA">
        <w:rPr>
          <w:rFonts w:ascii="Arial" w:hAnsi="Arial" w:cs="Arial"/>
          <w:sz w:val="20"/>
          <w:szCs w:val="20"/>
        </w:rPr>
        <w:t>Enssib</w:t>
      </w:r>
      <w:proofErr w:type="spellEnd"/>
      <w:r w:rsidRPr="002539DA">
        <w:rPr>
          <w:rFonts w:ascii="Arial" w:hAnsi="Arial" w:cs="Arial"/>
          <w:sz w:val="20"/>
          <w:szCs w:val="20"/>
        </w:rPr>
        <w:t>, coll. Papiers, 2020, 312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6422A0A1" w14:textId="6D844C16" w:rsidR="00B7048E" w:rsidRPr="002539DA" w:rsidRDefault="00B7048E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Barry Alpha (éd.), </w:t>
      </w:r>
      <w:r w:rsidRPr="002539DA">
        <w:rPr>
          <w:rFonts w:ascii="Arial" w:hAnsi="Arial" w:cs="Arial"/>
          <w:i/>
          <w:sz w:val="20"/>
          <w:szCs w:val="20"/>
        </w:rPr>
        <w:t>L’Information dessinée en Afrique francophone. Postures critiques et transmission de savoirs</w:t>
      </w:r>
      <w:r w:rsidRPr="002539DA">
        <w:rPr>
          <w:rFonts w:ascii="Arial" w:hAnsi="Arial" w:cs="Arial"/>
          <w:sz w:val="20"/>
          <w:szCs w:val="20"/>
        </w:rPr>
        <w:t>, Bordeaux, Presses universitaires de Bordeaux, coll. Études africaines et créoles, 2019, 376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0515A58" w14:textId="34C88001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539DA">
        <w:rPr>
          <w:rFonts w:ascii="Arial" w:hAnsi="Arial" w:cs="Arial"/>
          <w:sz w:val="20"/>
          <w:szCs w:val="20"/>
        </w:rPr>
        <w:t xml:space="preserve">Bauer Sylvie, </w:t>
      </w:r>
      <w:proofErr w:type="spellStart"/>
      <w:r w:rsidRPr="002539DA">
        <w:rPr>
          <w:rFonts w:ascii="Arial" w:hAnsi="Arial" w:cs="Arial"/>
          <w:sz w:val="20"/>
          <w:szCs w:val="20"/>
        </w:rPr>
        <w:t>Larsonneur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Claire, Machinal Hélène et </w:t>
      </w:r>
      <w:proofErr w:type="spellStart"/>
      <w:r w:rsidRPr="002539DA">
        <w:rPr>
          <w:rFonts w:ascii="Arial" w:hAnsi="Arial" w:cs="Arial"/>
          <w:sz w:val="20"/>
          <w:szCs w:val="20"/>
        </w:rPr>
        <w:t>Regnauld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Arnaud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>),</w:t>
      </w:r>
      <w:r w:rsidRPr="002539DA">
        <w:rPr>
          <w:rFonts w:ascii="Arial" w:hAnsi="Arial" w:cs="Arial"/>
          <w:i/>
          <w:sz w:val="20"/>
          <w:szCs w:val="20"/>
        </w:rPr>
        <w:t xml:space="preserve"> Subjectivités numériques et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posthumain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Rennes, Presses universitaires de Rennes, coll. </w:t>
      </w:r>
      <w:proofErr w:type="spellStart"/>
      <w:r w:rsidRPr="002539DA">
        <w:rPr>
          <w:rFonts w:ascii="Arial" w:hAnsi="Arial" w:cs="Arial"/>
          <w:sz w:val="20"/>
          <w:szCs w:val="20"/>
          <w:lang w:val="en-US"/>
        </w:rPr>
        <w:t>Inte</w:t>
      </w:r>
      <w:r w:rsidR="004C49EF" w:rsidRPr="002539DA">
        <w:rPr>
          <w:rFonts w:ascii="Arial" w:hAnsi="Arial" w:cs="Arial"/>
          <w:sz w:val="20"/>
          <w:szCs w:val="20"/>
          <w:lang w:val="en-US"/>
        </w:rPr>
        <w:t>rférences</w:t>
      </w:r>
      <w:proofErr w:type="spellEnd"/>
      <w:r w:rsidR="004C49EF" w:rsidRPr="002539DA">
        <w:rPr>
          <w:rFonts w:ascii="Arial" w:hAnsi="Arial" w:cs="Arial"/>
          <w:sz w:val="20"/>
          <w:szCs w:val="20"/>
          <w:lang w:val="en-US"/>
        </w:rPr>
        <w:t>, 2020, 294</w:t>
      </w:r>
      <w:r w:rsidR="000C66C9">
        <w:rPr>
          <w:rFonts w:ascii="Arial" w:hAnsi="Arial" w:cs="Arial"/>
          <w:sz w:val="20"/>
          <w:szCs w:val="20"/>
          <w:lang w:val="en-US"/>
        </w:rPr>
        <w:t> p.</w:t>
      </w:r>
    </w:p>
    <w:p w14:paraId="3C03A2A2" w14:textId="51AF1F9C" w:rsidR="004C49EF" w:rsidRPr="002539DA" w:rsidRDefault="004C49EF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  <w:lang w:val="en-US"/>
        </w:rPr>
        <w:t>Ballarini</w:t>
      </w:r>
      <w:proofErr w:type="spellEnd"/>
      <w:r w:rsidRPr="002539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  <w:lang w:val="en-US"/>
        </w:rPr>
        <w:t>Loïc</w:t>
      </w:r>
      <w:proofErr w:type="spellEnd"/>
      <w:r w:rsidRPr="002539DA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39DA">
        <w:rPr>
          <w:rFonts w:ascii="Arial" w:hAnsi="Arial" w:cs="Arial"/>
          <w:sz w:val="20"/>
          <w:szCs w:val="20"/>
          <w:lang w:val="en-US"/>
        </w:rPr>
        <w:t>éd</w:t>
      </w:r>
      <w:proofErr w:type="spellEnd"/>
      <w:r w:rsidRPr="002539DA">
        <w:rPr>
          <w:rFonts w:ascii="Arial" w:hAnsi="Arial" w:cs="Arial"/>
          <w:sz w:val="20"/>
          <w:szCs w:val="20"/>
          <w:lang w:val="en-US"/>
        </w:rPr>
        <w:t xml:space="preserve">.), </w:t>
      </w:r>
      <w:r w:rsidRPr="002539DA">
        <w:rPr>
          <w:rFonts w:ascii="Arial" w:hAnsi="Arial" w:cs="Arial"/>
          <w:i/>
          <w:sz w:val="20"/>
          <w:szCs w:val="20"/>
          <w:lang w:val="en-US"/>
        </w:rPr>
        <w:t>The Independence of the News Media</w:t>
      </w:r>
      <w:r w:rsidR="00382539" w:rsidRPr="002539DA">
        <w:rPr>
          <w:rFonts w:ascii="Arial" w:hAnsi="Arial" w:cs="Arial"/>
          <w:i/>
          <w:sz w:val="20"/>
          <w:szCs w:val="20"/>
          <w:lang w:val="en-US"/>
        </w:rPr>
        <w:t>:</w:t>
      </w:r>
      <w:r w:rsidRPr="002539DA">
        <w:rPr>
          <w:rFonts w:ascii="Arial" w:hAnsi="Arial" w:cs="Arial"/>
          <w:i/>
          <w:sz w:val="20"/>
          <w:szCs w:val="20"/>
          <w:lang w:val="en-US"/>
        </w:rPr>
        <w:t xml:space="preserve"> Research on Media, Economics and Politics</w:t>
      </w:r>
      <w:r w:rsidRPr="002539DA">
        <w:rPr>
          <w:rFonts w:ascii="Arial" w:hAnsi="Arial" w:cs="Arial"/>
          <w:sz w:val="20"/>
          <w:szCs w:val="20"/>
          <w:lang w:val="en-US"/>
        </w:rPr>
        <w:t xml:space="preserve">, Palgrave </w:t>
      </w:r>
      <w:proofErr w:type="spellStart"/>
      <w:r w:rsidRPr="002539DA">
        <w:rPr>
          <w:rFonts w:ascii="Arial" w:hAnsi="Arial" w:cs="Arial"/>
          <w:sz w:val="20"/>
          <w:szCs w:val="20"/>
          <w:lang w:val="en-US"/>
        </w:rPr>
        <w:t>Mcmillian</w:t>
      </w:r>
      <w:proofErr w:type="spellEnd"/>
      <w:r w:rsidRPr="002539DA">
        <w:rPr>
          <w:rFonts w:ascii="Arial" w:hAnsi="Arial" w:cs="Arial"/>
          <w:sz w:val="20"/>
          <w:szCs w:val="20"/>
          <w:lang w:val="en-US"/>
        </w:rPr>
        <w:t xml:space="preserve">, coll. </w:t>
      </w:r>
      <w:r w:rsidRPr="002539DA">
        <w:rPr>
          <w:rFonts w:ascii="Arial" w:hAnsi="Arial" w:cs="Arial"/>
          <w:sz w:val="20"/>
          <w:szCs w:val="20"/>
        </w:rPr>
        <w:t xml:space="preserve">Global Transformations in Media and Communication </w:t>
      </w:r>
      <w:proofErr w:type="spellStart"/>
      <w:r w:rsidRPr="002539DA">
        <w:rPr>
          <w:rFonts w:ascii="Arial" w:hAnsi="Arial" w:cs="Arial"/>
          <w:sz w:val="20"/>
          <w:szCs w:val="20"/>
        </w:rPr>
        <w:t>Research</w:t>
      </w:r>
      <w:proofErr w:type="spellEnd"/>
      <w:r w:rsidRPr="002539DA">
        <w:rPr>
          <w:rFonts w:ascii="Arial" w:hAnsi="Arial" w:cs="Arial"/>
          <w:sz w:val="20"/>
          <w:szCs w:val="20"/>
        </w:rPr>
        <w:t>, 2020, 320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470DA24" w14:textId="37370180" w:rsidR="00574065" w:rsidRPr="002539DA" w:rsidRDefault="00382539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Bertrand Stéphanie et</w:t>
      </w:r>
      <w:r w:rsidR="00574065"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065" w:rsidRPr="002539DA">
        <w:rPr>
          <w:rFonts w:ascii="Arial" w:hAnsi="Arial" w:cs="Arial"/>
          <w:sz w:val="20"/>
          <w:szCs w:val="20"/>
        </w:rPr>
        <w:t>Wittmann</w:t>
      </w:r>
      <w:proofErr w:type="spellEnd"/>
      <w:r w:rsidR="00574065" w:rsidRPr="002539DA">
        <w:rPr>
          <w:rFonts w:ascii="Arial" w:hAnsi="Arial" w:cs="Arial"/>
          <w:sz w:val="20"/>
          <w:szCs w:val="20"/>
        </w:rPr>
        <w:t xml:space="preserve"> Jean-Michel (</w:t>
      </w:r>
      <w:proofErr w:type="spellStart"/>
      <w:r w:rsidR="00574065" w:rsidRPr="002539DA">
        <w:rPr>
          <w:rFonts w:ascii="Arial" w:hAnsi="Arial" w:cs="Arial"/>
          <w:sz w:val="20"/>
          <w:szCs w:val="20"/>
        </w:rPr>
        <w:t>dirs</w:t>
      </w:r>
      <w:proofErr w:type="spellEnd"/>
      <w:r w:rsidR="00574065" w:rsidRPr="002539DA">
        <w:rPr>
          <w:rFonts w:ascii="Arial" w:hAnsi="Arial" w:cs="Arial"/>
          <w:sz w:val="20"/>
          <w:szCs w:val="20"/>
        </w:rPr>
        <w:t xml:space="preserve">), </w:t>
      </w:r>
      <w:r w:rsidR="00574065" w:rsidRPr="002539DA">
        <w:rPr>
          <w:rFonts w:ascii="Arial" w:hAnsi="Arial" w:cs="Arial"/>
          <w:i/>
          <w:sz w:val="20"/>
          <w:szCs w:val="20"/>
        </w:rPr>
        <w:t>Le N</w:t>
      </w:r>
      <w:r w:rsidRPr="002539DA">
        <w:rPr>
          <w:rFonts w:ascii="Arial" w:hAnsi="Arial" w:cs="Arial"/>
          <w:i/>
          <w:sz w:val="20"/>
          <w:szCs w:val="20"/>
        </w:rPr>
        <w:t>ationalisme en littérature (II). L</w:t>
      </w:r>
      <w:r w:rsidR="00574065" w:rsidRPr="002539DA">
        <w:rPr>
          <w:rFonts w:ascii="Arial" w:hAnsi="Arial" w:cs="Arial"/>
          <w:i/>
          <w:sz w:val="20"/>
          <w:szCs w:val="20"/>
        </w:rPr>
        <w:t>e « génie de la langue française » (1870-1940)</w:t>
      </w:r>
      <w:r w:rsidR="00574065" w:rsidRPr="002539DA">
        <w:rPr>
          <w:rFonts w:ascii="Arial" w:hAnsi="Arial" w:cs="Arial"/>
          <w:sz w:val="20"/>
          <w:szCs w:val="20"/>
        </w:rPr>
        <w:t>, Bruxelles,</w:t>
      </w:r>
      <w:r w:rsidR="000C66C9">
        <w:rPr>
          <w:rFonts w:ascii="Arial" w:hAnsi="Arial" w:cs="Arial"/>
          <w:sz w:val="20"/>
          <w:szCs w:val="20"/>
        </w:rPr>
        <w:t> p.</w:t>
      </w:r>
      <w:r w:rsidR="00574065" w:rsidRPr="002539DA">
        <w:rPr>
          <w:rFonts w:ascii="Arial" w:hAnsi="Arial" w:cs="Arial"/>
          <w:sz w:val="20"/>
          <w:szCs w:val="20"/>
        </w:rPr>
        <w:t xml:space="preserve"> Lang, coll. Convergences, 2020, 324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86D5A97" w14:textId="6B91AF82" w:rsidR="00574065" w:rsidRPr="002539DA" w:rsidRDefault="005740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Bonaccorsi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Julia</w:t>
      </w:r>
      <w:r w:rsidRPr="002539DA">
        <w:rPr>
          <w:rFonts w:ascii="Arial" w:hAnsi="Arial" w:cs="Arial"/>
          <w:i/>
          <w:sz w:val="20"/>
          <w:szCs w:val="20"/>
        </w:rPr>
        <w:t>, Fantasmagories de l’écran. Nouvelles scènes de lecture, 1980-2012</w:t>
      </w:r>
      <w:r w:rsidRPr="002539DA">
        <w:rPr>
          <w:rFonts w:ascii="Arial" w:hAnsi="Arial" w:cs="Arial"/>
          <w:sz w:val="20"/>
          <w:szCs w:val="20"/>
        </w:rPr>
        <w:t>, Villeneuve d’Ascq, Presses universitaires du</w:t>
      </w:r>
      <w:r w:rsidR="00382539" w:rsidRPr="002539DA">
        <w:rPr>
          <w:rFonts w:ascii="Arial" w:hAnsi="Arial" w:cs="Arial"/>
          <w:sz w:val="20"/>
          <w:szCs w:val="20"/>
        </w:rPr>
        <w:t xml:space="preserve"> Septentrion, coll. Information-</w:t>
      </w:r>
      <w:r w:rsidRPr="002539DA">
        <w:rPr>
          <w:rFonts w:ascii="Arial" w:hAnsi="Arial" w:cs="Arial"/>
          <w:sz w:val="20"/>
          <w:szCs w:val="20"/>
        </w:rPr>
        <w:t>Communication, 2020, 204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6391F95" w14:textId="5AE1593B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Boni Marta (</w:t>
      </w:r>
      <w:proofErr w:type="spellStart"/>
      <w:r w:rsidRPr="002539DA">
        <w:rPr>
          <w:rFonts w:ascii="Arial" w:hAnsi="Arial" w:cs="Arial"/>
          <w:sz w:val="20"/>
          <w:szCs w:val="20"/>
        </w:rPr>
        <w:t>dir</w:t>
      </w:r>
      <w:proofErr w:type="spellEnd"/>
      <w:r w:rsidR="00382539" w:rsidRPr="002539DA">
        <w:rPr>
          <w:rFonts w:ascii="Arial" w:hAnsi="Arial" w:cs="Arial"/>
          <w:sz w:val="20"/>
          <w:szCs w:val="20"/>
        </w:rPr>
        <w:t>.</w:t>
      </w:r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Formes et plateformes de la télévision à l’ère du numérique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William </w:t>
      </w:r>
      <w:proofErr w:type="spellStart"/>
      <w:r w:rsidRPr="002539DA">
        <w:rPr>
          <w:rFonts w:ascii="Arial" w:hAnsi="Arial" w:cs="Arial"/>
          <w:sz w:val="20"/>
          <w:szCs w:val="20"/>
        </w:rPr>
        <w:t>Uricchio</w:t>
      </w:r>
      <w:proofErr w:type="spellEnd"/>
      <w:r w:rsidRPr="002539DA">
        <w:rPr>
          <w:rFonts w:ascii="Arial" w:hAnsi="Arial" w:cs="Arial"/>
          <w:sz w:val="20"/>
          <w:szCs w:val="20"/>
        </w:rPr>
        <w:t>, Rennes, Presses universitaires de Rennes, coll. PUR-Cinéma, 2020, 352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487D70F8" w14:textId="4A7821E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Bourgne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Patrick, </w:t>
      </w:r>
      <w:proofErr w:type="spellStart"/>
      <w:r w:rsidRPr="002539DA">
        <w:rPr>
          <w:rFonts w:ascii="Arial" w:hAnsi="Arial" w:cs="Arial"/>
          <w:sz w:val="20"/>
          <w:szCs w:val="20"/>
        </w:rPr>
        <w:t>Drevet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Christian, </w:t>
      </w:r>
      <w:proofErr w:type="spellStart"/>
      <w:r w:rsidRPr="002539DA">
        <w:rPr>
          <w:rFonts w:ascii="Arial" w:hAnsi="Arial" w:cs="Arial"/>
          <w:sz w:val="20"/>
          <w:szCs w:val="20"/>
        </w:rPr>
        <w:t>Fourt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Xavier et Gay-</w:t>
      </w:r>
      <w:proofErr w:type="spellStart"/>
      <w:r w:rsidRPr="002539DA">
        <w:rPr>
          <w:rFonts w:ascii="Arial" w:hAnsi="Arial" w:cs="Arial"/>
          <w:sz w:val="20"/>
          <w:szCs w:val="20"/>
        </w:rPr>
        <w:t>Charpin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Marie Hélène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Matérialiser l’Utopie</w:t>
      </w:r>
      <w:r w:rsidRPr="002539DA">
        <w:rPr>
          <w:rFonts w:ascii="Arial" w:hAnsi="Arial" w:cs="Arial"/>
          <w:sz w:val="20"/>
          <w:szCs w:val="20"/>
        </w:rPr>
        <w:t xml:space="preserve">, Clermont-Ferrand, Presses universitaires Blaise Pascal, </w:t>
      </w:r>
      <w:r w:rsidR="006309A6" w:rsidRPr="002539DA">
        <w:rPr>
          <w:rFonts w:ascii="Arial" w:hAnsi="Arial" w:cs="Arial"/>
          <w:sz w:val="20"/>
          <w:szCs w:val="20"/>
        </w:rPr>
        <w:t>coll. Communication cultures &amp; L</w:t>
      </w:r>
      <w:r w:rsidRPr="002539DA">
        <w:rPr>
          <w:rFonts w:ascii="Arial" w:hAnsi="Arial" w:cs="Arial"/>
          <w:sz w:val="20"/>
          <w:szCs w:val="20"/>
        </w:rPr>
        <w:t>ien social, 2020, 278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0F63ABC5" w14:textId="378B7377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lastRenderedPageBreak/>
        <w:t>Brogniez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Laurence, </w:t>
      </w:r>
      <w:proofErr w:type="spellStart"/>
      <w:r w:rsidRPr="002539DA">
        <w:rPr>
          <w:rFonts w:ascii="Arial" w:hAnsi="Arial" w:cs="Arial"/>
          <w:sz w:val="20"/>
          <w:szCs w:val="20"/>
        </w:rPr>
        <w:t>Dessy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Clément et </w:t>
      </w:r>
      <w:proofErr w:type="spellStart"/>
      <w:r w:rsidRPr="002539DA">
        <w:rPr>
          <w:rFonts w:ascii="Arial" w:hAnsi="Arial" w:cs="Arial"/>
          <w:sz w:val="20"/>
          <w:szCs w:val="20"/>
        </w:rPr>
        <w:t>Sadoun</w:t>
      </w:r>
      <w:proofErr w:type="spellEnd"/>
      <w:r w:rsidRPr="002539DA">
        <w:rPr>
          <w:rFonts w:ascii="Arial" w:hAnsi="Arial" w:cs="Arial"/>
          <w:sz w:val="20"/>
          <w:szCs w:val="20"/>
        </w:rPr>
        <w:t>-Édouard Clara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L’</w:t>
      </w:r>
      <w:r w:rsidR="00382539" w:rsidRPr="002539DA">
        <w:rPr>
          <w:rFonts w:ascii="Arial" w:hAnsi="Arial" w:cs="Arial"/>
          <w:i/>
          <w:sz w:val="20"/>
          <w:szCs w:val="20"/>
        </w:rPr>
        <w:t>A</w:t>
      </w:r>
      <w:r w:rsidRPr="002539DA">
        <w:rPr>
          <w:rFonts w:ascii="Arial" w:hAnsi="Arial" w:cs="Arial"/>
          <w:i/>
          <w:sz w:val="20"/>
          <w:szCs w:val="20"/>
        </w:rPr>
        <w:t>rtiste en revues. Arts et discours en mode périodique</w:t>
      </w:r>
      <w:r w:rsidRPr="002539DA">
        <w:rPr>
          <w:rFonts w:ascii="Arial" w:hAnsi="Arial" w:cs="Arial"/>
          <w:sz w:val="20"/>
          <w:szCs w:val="20"/>
        </w:rPr>
        <w:t>, Rennes, Presses universitaires de Rennes, coll. Interférences, 2019, 500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DC15797" w14:textId="60C16024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Cantier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Jacques, </w:t>
      </w:r>
      <w:r w:rsidRPr="002539DA">
        <w:rPr>
          <w:rFonts w:ascii="Arial" w:hAnsi="Arial" w:cs="Arial"/>
          <w:i/>
          <w:sz w:val="20"/>
          <w:szCs w:val="20"/>
        </w:rPr>
        <w:t>Lire sous l’Occupation</w:t>
      </w:r>
      <w:r w:rsidRPr="002539DA">
        <w:rPr>
          <w:rFonts w:ascii="Arial" w:hAnsi="Arial" w:cs="Arial"/>
          <w:sz w:val="20"/>
          <w:szCs w:val="20"/>
        </w:rPr>
        <w:t>, Paris, CNRS Éd., coll. Seconde Guerre mondiale, 2019, 384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D4A3071" w14:textId="034B5CF1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Caritey Benoît (</w:t>
      </w:r>
      <w:proofErr w:type="spellStart"/>
      <w:r w:rsidRPr="002539DA">
        <w:rPr>
          <w:rFonts w:ascii="Arial" w:hAnsi="Arial" w:cs="Arial"/>
          <w:sz w:val="20"/>
          <w:szCs w:val="20"/>
        </w:rPr>
        <w:t>dir</w:t>
      </w:r>
      <w:proofErr w:type="spellEnd"/>
      <w:r w:rsidR="00382539" w:rsidRPr="002539DA">
        <w:rPr>
          <w:rFonts w:ascii="Arial" w:hAnsi="Arial" w:cs="Arial"/>
          <w:sz w:val="20"/>
          <w:szCs w:val="20"/>
        </w:rPr>
        <w:t>.</w:t>
      </w:r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382539" w:rsidRPr="002539DA">
        <w:rPr>
          <w:rFonts w:ascii="Arial" w:hAnsi="Arial" w:cs="Arial"/>
          <w:i/>
          <w:sz w:val="20"/>
          <w:szCs w:val="20"/>
        </w:rPr>
        <w:t>Fabrique de l’information sportive.</w:t>
      </w:r>
      <w:r w:rsidR="006309A6" w:rsidRPr="002539DA">
        <w:rPr>
          <w:rFonts w:ascii="Arial" w:hAnsi="Arial" w:cs="Arial"/>
          <w:sz w:val="20"/>
          <w:szCs w:val="20"/>
        </w:rPr>
        <w:t xml:space="preserve"> L’A</w:t>
      </w:r>
      <w:r w:rsidRPr="002539DA">
        <w:rPr>
          <w:rFonts w:ascii="Arial" w:hAnsi="Arial" w:cs="Arial"/>
          <w:sz w:val="20"/>
          <w:szCs w:val="20"/>
        </w:rPr>
        <w:t>uto</w:t>
      </w:r>
      <w:r w:rsidRPr="002539DA">
        <w:rPr>
          <w:rFonts w:ascii="Arial" w:hAnsi="Arial" w:cs="Arial"/>
          <w:i/>
          <w:sz w:val="20"/>
          <w:szCs w:val="20"/>
        </w:rPr>
        <w:t xml:space="preserve"> (1900-1944)</w:t>
      </w:r>
      <w:r w:rsidRPr="002539DA">
        <w:rPr>
          <w:rFonts w:ascii="Arial" w:hAnsi="Arial" w:cs="Arial"/>
          <w:sz w:val="20"/>
          <w:szCs w:val="20"/>
        </w:rPr>
        <w:t>, Reims, Éditions et presses universitaires de Reims, coll. Sport, acteurs et représentations, 2020, 254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231512B" w14:textId="17A20A5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Castaing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Anne et Lignon Fanny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Travestissements. Performances culturelles du genre</w:t>
      </w:r>
      <w:r w:rsidRPr="002539DA">
        <w:rPr>
          <w:rFonts w:ascii="Arial" w:hAnsi="Arial" w:cs="Arial"/>
          <w:sz w:val="20"/>
          <w:szCs w:val="20"/>
        </w:rPr>
        <w:t>, Aix-en-Provence, Presses universitaires de Provence, coll. Penser le genre, 2020, 184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5903AAAC" w14:textId="550BB80A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Charaudeau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Patrick,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382539" w:rsidRPr="002539DA">
        <w:rPr>
          <w:rFonts w:ascii="Arial" w:hAnsi="Arial" w:cs="Arial"/>
          <w:i/>
          <w:sz w:val="20"/>
          <w:szCs w:val="20"/>
        </w:rPr>
        <w:t xml:space="preserve">Manipulation </w:t>
      </w:r>
      <w:r w:rsidRPr="002539DA">
        <w:rPr>
          <w:rFonts w:ascii="Arial" w:hAnsi="Arial" w:cs="Arial"/>
          <w:i/>
          <w:sz w:val="20"/>
          <w:szCs w:val="20"/>
        </w:rPr>
        <w:t>de la vérité. Du triomphe de la négation aux brouillages de la post-vérité</w:t>
      </w:r>
      <w:r w:rsidR="00FC2851" w:rsidRPr="002539DA">
        <w:rPr>
          <w:rFonts w:ascii="Arial" w:hAnsi="Arial" w:cs="Arial"/>
          <w:sz w:val="20"/>
          <w:szCs w:val="20"/>
        </w:rPr>
        <w:t xml:space="preserve">, Limoges, </w:t>
      </w:r>
      <w:r w:rsidRPr="002539DA">
        <w:rPr>
          <w:rFonts w:ascii="Arial" w:hAnsi="Arial" w:cs="Arial"/>
          <w:sz w:val="20"/>
          <w:szCs w:val="20"/>
        </w:rPr>
        <w:t>Lambert-Lucas, coll. Linguistique et sociolinguistique, 2020, 176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7CB77055" w14:textId="4426D12F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Chardel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Pierre-Antoine, </w:t>
      </w:r>
      <w:r w:rsidR="00FC2851" w:rsidRPr="002539DA">
        <w:rPr>
          <w:rFonts w:ascii="Arial" w:hAnsi="Arial" w:cs="Arial"/>
          <w:i/>
          <w:sz w:val="20"/>
          <w:szCs w:val="20"/>
        </w:rPr>
        <w:t>L’E</w:t>
      </w:r>
      <w:r w:rsidRPr="002539DA">
        <w:rPr>
          <w:rFonts w:ascii="Arial" w:hAnsi="Arial" w:cs="Arial"/>
          <w:i/>
          <w:sz w:val="20"/>
          <w:szCs w:val="20"/>
        </w:rPr>
        <w:t>mpire du signal. De l’écrit aux écrans</w:t>
      </w:r>
      <w:r w:rsidRPr="002539DA">
        <w:rPr>
          <w:rFonts w:ascii="Arial" w:hAnsi="Arial" w:cs="Arial"/>
          <w:sz w:val="20"/>
          <w:szCs w:val="20"/>
        </w:rPr>
        <w:t>, Paris, CNRS É</w:t>
      </w:r>
      <w:r w:rsidR="00FC2851" w:rsidRPr="002539DA">
        <w:rPr>
          <w:rFonts w:ascii="Arial" w:hAnsi="Arial" w:cs="Arial"/>
          <w:sz w:val="20"/>
          <w:szCs w:val="20"/>
        </w:rPr>
        <w:t>d., 2020, 288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45D63A4" w14:textId="7D87A102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Chauvaud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Frédéric et </w:t>
      </w:r>
      <w:proofErr w:type="spellStart"/>
      <w:r w:rsidRPr="002539DA">
        <w:rPr>
          <w:rFonts w:ascii="Arial" w:hAnsi="Arial" w:cs="Arial"/>
          <w:sz w:val="20"/>
          <w:szCs w:val="20"/>
        </w:rPr>
        <w:t>Mellier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Denis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 xml:space="preserve">Les </w:t>
      </w:r>
      <w:r w:rsidR="00FC2851" w:rsidRPr="002539DA">
        <w:rPr>
          <w:rFonts w:ascii="Arial" w:hAnsi="Arial" w:cs="Arial"/>
          <w:i/>
          <w:sz w:val="20"/>
          <w:szCs w:val="20"/>
        </w:rPr>
        <w:t xml:space="preserve">Êtres </w:t>
      </w:r>
      <w:r w:rsidRPr="002539DA">
        <w:rPr>
          <w:rFonts w:ascii="Arial" w:hAnsi="Arial" w:cs="Arial"/>
          <w:i/>
          <w:sz w:val="20"/>
          <w:szCs w:val="20"/>
        </w:rPr>
        <w:t xml:space="preserve">contrefaits. Corps </w:t>
      </w:r>
      <w:r w:rsidR="00FC2851" w:rsidRPr="002539DA">
        <w:rPr>
          <w:rFonts w:ascii="Arial" w:hAnsi="Arial" w:cs="Arial"/>
          <w:i/>
          <w:sz w:val="20"/>
          <w:szCs w:val="20"/>
        </w:rPr>
        <w:t>difformes</w:t>
      </w:r>
      <w:r w:rsidRPr="002539DA">
        <w:rPr>
          <w:rFonts w:ascii="Arial" w:hAnsi="Arial" w:cs="Arial"/>
          <w:i/>
          <w:sz w:val="20"/>
          <w:szCs w:val="20"/>
        </w:rPr>
        <w:t xml:space="preserve"> et corps grotesques dans la bande dessinée,</w:t>
      </w:r>
      <w:r w:rsidRPr="002539DA">
        <w:rPr>
          <w:rFonts w:ascii="Arial" w:hAnsi="Arial" w:cs="Arial"/>
          <w:sz w:val="20"/>
          <w:szCs w:val="20"/>
        </w:rPr>
        <w:t xml:space="preserve"> postface de Jean-Philippe Martin, Rennes, Presses universitaires de Rennes, 2019, 368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DC460AC" w14:textId="351B2A13" w:rsidR="00543519" w:rsidRPr="002539DA" w:rsidRDefault="00543519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De Bari Cécile (</w:t>
      </w:r>
      <w:proofErr w:type="spellStart"/>
      <w:r w:rsidRPr="002539DA">
        <w:rPr>
          <w:rFonts w:ascii="Arial" w:hAnsi="Arial" w:cs="Arial"/>
          <w:sz w:val="20"/>
          <w:szCs w:val="20"/>
        </w:rPr>
        <w:t>dir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.), </w:t>
      </w:r>
      <w:r w:rsidRPr="002539DA">
        <w:rPr>
          <w:rFonts w:ascii="Arial" w:hAnsi="Arial" w:cs="Arial"/>
          <w:i/>
          <w:sz w:val="20"/>
          <w:szCs w:val="20"/>
        </w:rPr>
        <w:t xml:space="preserve">Les </w:t>
      </w:r>
      <w:r w:rsidR="00FC2851" w:rsidRPr="002539DA">
        <w:rPr>
          <w:rFonts w:ascii="Arial" w:hAnsi="Arial" w:cs="Arial"/>
          <w:i/>
          <w:sz w:val="20"/>
          <w:szCs w:val="20"/>
        </w:rPr>
        <w:t xml:space="preserve">Ateliers </w:t>
      </w:r>
      <w:r w:rsidRPr="002539DA">
        <w:rPr>
          <w:rFonts w:ascii="Arial" w:hAnsi="Arial" w:cs="Arial"/>
          <w:i/>
          <w:sz w:val="20"/>
          <w:szCs w:val="20"/>
        </w:rPr>
        <w:t>d’écriture et l’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Oulipo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Paris, Hermann, coll. Cahier </w:t>
      </w:r>
      <w:r w:rsidR="00FC2851" w:rsidRPr="002539DA">
        <w:rPr>
          <w:rFonts w:ascii="Arial" w:hAnsi="Arial" w:cs="Arial"/>
          <w:sz w:val="20"/>
          <w:szCs w:val="20"/>
        </w:rPr>
        <w:t>textuel</w:t>
      </w:r>
      <w:r w:rsidR="00016425" w:rsidRPr="002539DA">
        <w:rPr>
          <w:rFonts w:ascii="Arial" w:hAnsi="Arial" w:cs="Arial"/>
          <w:sz w:val="20"/>
          <w:szCs w:val="20"/>
        </w:rPr>
        <w:t>, 2020, 264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0546AA43" w14:textId="5B488710" w:rsidR="00016425" w:rsidRPr="002539DA" w:rsidRDefault="0001642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Derhy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Kurtz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Benjamin W. L., </w:t>
      </w:r>
      <w:r w:rsidRPr="002539DA">
        <w:rPr>
          <w:rFonts w:ascii="Arial" w:hAnsi="Arial" w:cs="Arial"/>
          <w:i/>
          <w:sz w:val="20"/>
          <w:szCs w:val="20"/>
        </w:rPr>
        <w:t>L’Industrie télévisuelle revisitée. Typologies, relations sociales et notion(s) du succès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Bernard </w:t>
      </w:r>
      <w:proofErr w:type="spellStart"/>
      <w:r w:rsidRPr="002539DA">
        <w:rPr>
          <w:rFonts w:ascii="Arial" w:hAnsi="Arial" w:cs="Arial"/>
          <w:sz w:val="20"/>
          <w:szCs w:val="20"/>
        </w:rPr>
        <w:t>Miège</w:t>
      </w:r>
      <w:proofErr w:type="spellEnd"/>
      <w:r w:rsidRPr="002539DA">
        <w:rPr>
          <w:rFonts w:ascii="Arial" w:hAnsi="Arial" w:cs="Arial"/>
          <w:sz w:val="20"/>
          <w:szCs w:val="20"/>
        </w:rPr>
        <w:t>, Paris, Éd. L’Harmattan, coll. Questions contemporaines 2020, 264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1BD7502" w14:textId="2766CF26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Doutreix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Marie-Noëlle, Wikipédia et l’actualité. Qualité de l’information et normes collaboratives d’un média en ligne, Paris, Presses Sorbonne Nouvelle, 2020, 252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C3EB55A" w14:textId="73F0CC95" w:rsidR="00574065" w:rsidRPr="002539DA" w:rsidRDefault="00FC285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El Bachir Hanane et </w:t>
      </w:r>
      <w:proofErr w:type="spellStart"/>
      <w:r w:rsidR="00574065" w:rsidRPr="002539DA">
        <w:rPr>
          <w:rFonts w:ascii="Arial" w:hAnsi="Arial" w:cs="Arial"/>
          <w:sz w:val="20"/>
          <w:szCs w:val="20"/>
        </w:rPr>
        <w:t>Laborderie</w:t>
      </w:r>
      <w:proofErr w:type="spellEnd"/>
      <w:r w:rsidR="00574065" w:rsidRPr="002539DA">
        <w:rPr>
          <w:rFonts w:ascii="Arial" w:hAnsi="Arial" w:cs="Arial"/>
          <w:sz w:val="20"/>
          <w:szCs w:val="20"/>
        </w:rPr>
        <w:t xml:space="preserve"> Pascal (</w:t>
      </w:r>
      <w:proofErr w:type="spellStart"/>
      <w:r w:rsidR="00574065" w:rsidRPr="002539DA">
        <w:rPr>
          <w:rFonts w:ascii="Arial" w:hAnsi="Arial" w:cs="Arial"/>
          <w:sz w:val="20"/>
          <w:szCs w:val="20"/>
        </w:rPr>
        <w:t>dirs</w:t>
      </w:r>
      <w:proofErr w:type="spellEnd"/>
      <w:r w:rsidR="00574065" w:rsidRPr="002539DA">
        <w:rPr>
          <w:rFonts w:ascii="Arial" w:hAnsi="Arial" w:cs="Arial"/>
          <w:sz w:val="20"/>
          <w:szCs w:val="20"/>
        </w:rPr>
        <w:t xml:space="preserve">), </w:t>
      </w:r>
      <w:r w:rsidR="00574065" w:rsidRPr="002539DA">
        <w:rPr>
          <w:rFonts w:ascii="Arial" w:hAnsi="Arial" w:cs="Arial"/>
          <w:i/>
          <w:sz w:val="20"/>
          <w:szCs w:val="20"/>
        </w:rPr>
        <w:t>Images et réceptions croisées entre l’Algérie et la Franc</w:t>
      </w:r>
      <w:r w:rsidR="00574065" w:rsidRPr="002539DA">
        <w:rPr>
          <w:rFonts w:ascii="Arial" w:hAnsi="Arial" w:cs="Arial"/>
          <w:sz w:val="20"/>
          <w:szCs w:val="20"/>
        </w:rPr>
        <w:t>e, Québec, Éd. Science et bien commun, 2020, 194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4CC01F8D" w14:textId="37EB0070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Esquenazi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Jean-Pierre, Le </w:t>
      </w:r>
      <w:r w:rsidR="00FC2851" w:rsidRPr="002539DA">
        <w:rPr>
          <w:rFonts w:ascii="Arial" w:hAnsi="Arial" w:cs="Arial"/>
          <w:sz w:val="20"/>
          <w:szCs w:val="20"/>
        </w:rPr>
        <w:t>Dictateur</w:t>
      </w:r>
      <w:r w:rsidR="00FC2851" w:rsidRPr="002539DA">
        <w:rPr>
          <w:rFonts w:ascii="Arial" w:hAnsi="Arial" w:cs="Arial"/>
          <w:i/>
          <w:sz w:val="20"/>
          <w:szCs w:val="20"/>
        </w:rPr>
        <w:t xml:space="preserve"> </w:t>
      </w:r>
      <w:r w:rsidRPr="002539DA">
        <w:rPr>
          <w:rFonts w:ascii="Arial" w:hAnsi="Arial" w:cs="Arial"/>
          <w:i/>
          <w:sz w:val="20"/>
          <w:szCs w:val="20"/>
        </w:rPr>
        <w:t>de Charlie Chaplin</w:t>
      </w:r>
      <w:r w:rsidRPr="002539DA">
        <w:rPr>
          <w:rFonts w:ascii="Arial" w:hAnsi="Arial" w:cs="Arial"/>
          <w:sz w:val="20"/>
          <w:szCs w:val="20"/>
        </w:rPr>
        <w:t xml:space="preserve">, Lyon, Presses universitaires de Lyon, coll. Le </w:t>
      </w:r>
      <w:r w:rsidR="00FC2851" w:rsidRPr="002539DA">
        <w:rPr>
          <w:rFonts w:ascii="Arial" w:hAnsi="Arial" w:cs="Arial"/>
          <w:sz w:val="20"/>
          <w:szCs w:val="20"/>
        </w:rPr>
        <w:t xml:space="preserve">Vif </w:t>
      </w:r>
      <w:r w:rsidRPr="002539DA">
        <w:rPr>
          <w:rFonts w:ascii="Arial" w:hAnsi="Arial" w:cs="Arial"/>
          <w:sz w:val="20"/>
          <w:szCs w:val="20"/>
        </w:rPr>
        <w:t>du sujet, 2020, 162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0187469C" w14:textId="3F96BC2F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Etcharry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Stéphan et Rossi Jérôme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Du concept à l’écran. La musique classique au cinéma,</w:t>
      </w:r>
      <w:r w:rsidRPr="002539DA">
        <w:rPr>
          <w:rFonts w:ascii="Arial" w:hAnsi="Arial" w:cs="Arial"/>
          <w:sz w:val="20"/>
          <w:szCs w:val="20"/>
        </w:rPr>
        <w:t xml:space="preserve"> Rennes, Presses universitaires de Rennes, coll. Cinéma, 2019, 464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DAC6EBE" w14:textId="5E5EDE9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Fabréguet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Michel et </w:t>
      </w:r>
      <w:proofErr w:type="spellStart"/>
      <w:r w:rsidRPr="002539DA">
        <w:rPr>
          <w:rFonts w:ascii="Arial" w:hAnsi="Arial" w:cs="Arial"/>
          <w:sz w:val="20"/>
          <w:szCs w:val="20"/>
        </w:rPr>
        <w:t>Henky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Danièle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Les « Héros du retrait » dans les mémoires et les représentations de l’Europe contemporaine. Histoire et fictions, Paris, Éd. L’Harmattan, coll. </w:t>
      </w:r>
      <w:proofErr w:type="spellStart"/>
      <w:r w:rsidRPr="002539DA">
        <w:rPr>
          <w:rFonts w:ascii="Arial" w:hAnsi="Arial" w:cs="Arial"/>
          <w:sz w:val="20"/>
          <w:szCs w:val="20"/>
        </w:rPr>
        <w:t>Inter-National</w:t>
      </w:r>
      <w:proofErr w:type="spellEnd"/>
      <w:r w:rsidRPr="002539DA">
        <w:rPr>
          <w:rFonts w:ascii="Arial" w:hAnsi="Arial" w:cs="Arial"/>
          <w:sz w:val="20"/>
          <w:szCs w:val="20"/>
        </w:rPr>
        <w:t>, 2020, 244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B213EFA" w14:textId="6D8C2D8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lastRenderedPageBreak/>
        <w:t>Faucher Florence et Truc Gérôme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Face aux attentats</w:t>
      </w:r>
      <w:r w:rsidRPr="002539DA">
        <w:rPr>
          <w:rFonts w:ascii="Arial" w:hAnsi="Arial" w:cs="Arial"/>
          <w:sz w:val="20"/>
          <w:szCs w:val="20"/>
        </w:rPr>
        <w:t xml:space="preserve">, Paris, Presses </w:t>
      </w:r>
      <w:r w:rsidR="00FC2851" w:rsidRPr="002539DA">
        <w:rPr>
          <w:rFonts w:ascii="Arial" w:hAnsi="Arial" w:cs="Arial"/>
          <w:sz w:val="20"/>
          <w:szCs w:val="20"/>
        </w:rPr>
        <w:t xml:space="preserve">universitaires </w:t>
      </w:r>
      <w:r w:rsidRPr="002539DA">
        <w:rPr>
          <w:rFonts w:ascii="Arial" w:hAnsi="Arial" w:cs="Arial"/>
          <w:sz w:val="20"/>
          <w:szCs w:val="20"/>
        </w:rPr>
        <w:t xml:space="preserve">de France, coll. La </w:t>
      </w:r>
      <w:r w:rsidR="00FC2851" w:rsidRPr="002539DA">
        <w:rPr>
          <w:rFonts w:ascii="Arial" w:hAnsi="Arial" w:cs="Arial"/>
          <w:sz w:val="20"/>
          <w:szCs w:val="20"/>
        </w:rPr>
        <w:t xml:space="preserve">Vie </w:t>
      </w:r>
      <w:r w:rsidRPr="002539DA">
        <w:rPr>
          <w:rFonts w:ascii="Arial" w:hAnsi="Arial" w:cs="Arial"/>
          <w:sz w:val="20"/>
          <w:szCs w:val="20"/>
        </w:rPr>
        <w:t>des idées, 2020, 108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579B47D" w14:textId="61A70A51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Forest Claude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>),</w:t>
      </w:r>
      <w:r w:rsidRPr="002539DA">
        <w:rPr>
          <w:rFonts w:ascii="Arial" w:hAnsi="Arial" w:cs="Arial"/>
          <w:i/>
          <w:sz w:val="20"/>
          <w:szCs w:val="20"/>
        </w:rPr>
        <w:t xml:space="preserve"> États et cinéma en Afriques francophones. Pourquoi un désert cinématographique ?, </w:t>
      </w:r>
      <w:r w:rsidRPr="002539DA">
        <w:rPr>
          <w:rFonts w:ascii="Arial" w:hAnsi="Arial" w:cs="Arial"/>
          <w:sz w:val="20"/>
          <w:szCs w:val="20"/>
        </w:rPr>
        <w:t>Paris, Éd. L’Harmattan, coll. Images plurielles : scènes et écrans, 2020, 416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090E1E0B" w14:textId="2246AB92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Geimer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Peter, </w:t>
      </w:r>
      <w:r w:rsidRPr="002539DA">
        <w:rPr>
          <w:rFonts w:ascii="Arial" w:hAnsi="Arial" w:cs="Arial"/>
          <w:i/>
          <w:sz w:val="20"/>
          <w:szCs w:val="20"/>
        </w:rPr>
        <w:t>Images par accident. Une histoire des surgissements photographiques</w:t>
      </w:r>
      <w:r w:rsidRPr="002539DA">
        <w:rPr>
          <w:rFonts w:ascii="Arial" w:hAnsi="Arial" w:cs="Arial"/>
          <w:sz w:val="20"/>
          <w:szCs w:val="20"/>
        </w:rPr>
        <w:t xml:space="preserve">, trad. de l’allemand par Gérard Briche, Emmanuel Faure et Anne-Emmanuelle Fournier, Dijon, </w:t>
      </w:r>
      <w:r w:rsidR="00FC2851" w:rsidRPr="002539DA">
        <w:rPr>
          <w:rFonts w:ascii="Arial" w:hAnsi="Arial" w:cs="Arial"/>
          <w:sz w:val="20"/>
          <w:szCs w:val="20"/>
        </w:rPr>
        <w:t>P</w:t>
      </w:r>
      <w:r w:rsidRPr="002539DA">
        <w:rPr>
          <w:rFonts w:ascii="Arial" w:hAnsi="Arial" w:cs="Arial"/>
          <w:sz w:val="20"/>
          <w:szCs w:val="20"/>
        </w:rPr>
        <w:t>resses du réel, coll. Perceptions, 2018, 336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7DA33E6B" w14:textId="43388291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Gensburger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Sarah et Truc Gérôme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 xml:space="preserve">Les </w:t>
      </w:r>
      <w:r w:rsidR="00FC2851" w:rsidRPr="002539DA">
        <w:rPr>
          <w:rFonts w:ascii="Arial" w:hAnsi="Arial" w:cs="Arial"/>
          <w:i/>
          <w:sz w:val="20"/>
          <w:szCs w:val="20"/>
        </w:rPr>
        <w:t>Mémoriaux du 13 N</w:t>
      </w:r>
      <w:r w:rsidRPr="002539DA">
        <w:rPr>
          <w:rFonts w:ascii="Arial" w:hAnsi="Arial" w:cs="Arial"/>
          <w:i/>
          <w:sz w:val="20"/>
          <w:szCs w:val="20"/>
        </w:rPr>
        <w:t>ovembre</w:t>
      </w:r>
      <w:r w:rsidRPr="002539DA">
        <w:rPr>
          <w:rFonts w:ascii="Arial" w:hAnsi="Arial" w:cs="Arial"/>
          <w:sz w:val="20"/>
          <w:szCs w:val="20"/>
        </w:rPr>
        <w:t xml:space="preserve">, Paris, </w:t>
      </w:r>
      <w:r w:rsidR="00FC2851" w:rsidRPr="002539DA">
        <w:rPr>
          <w:rFonts w:ascii="Arial" w:hAnsi="Arial" w:cs="Arial"/>
          <w:sz w:val="20"/>
          <w:szCs w:val="20"/>
        </w:rPr>
        <w:t>Éd. de l’EHESS</w:t>
      </w:r>
      <w:r w:rsidRPr="002539DA">
        <w:rPr>
          <w:rFonts w:ascii="Arial" w:hAnsi="Arial" w:cs="Arial"/>
          <w:sz w:val="20"/>
          <w:szCs w:val="20"/>
        </w:rPr>
        <w:t>, coll. Représentations, 2020, 288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7A9E9870" w14:textId="34012A9D" w:rsidR="00F91FE7" w:rsidRPr="002539DA" w:rsidRDefault="00F91FE7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Grunewald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r w:rsidR="00FC2851" w:rsidRPr="002539DA">
        <w:rPr>
          <w:rFonts w:ascii="Arial" w:hAnsi="Arial" w:cs="Arial"/>
          <w:sz w:val="20"/>
          <w:szCs w:val="20"/>
        </w:rPr>
        <w:t>Michel, Dard Olivier et</w:t>
      </w:r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Puschner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Uwe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="00FC2851" w:rsidRPr="002539DA">
        <w:rPr>
          <w:rFonts w:ascii="Arial" w:hAnsi="Arial" w:cs="Arial"/>
          <w:sz w:val="20"/>
          <w:szCs w:val="20"/>
        </w:rPr>
        <w:t>Confrontations</w:t>
      </w:r>
      <w:r w:rsidRPr="002539DA">
        <w:rPr>
          <w:rFonts w:ascii="Arial" w:hAnsi="Arial" w:cs="Arial"/>
          <w:sz w:val="20"/>
          <w:szCs w:val="20"/>
        </w:rPr>
        <w:t xml:space="preserve"> au national-socialisme en Europe francophone et germanophone</w:t>
      </w:r>
      <w:r w:rsidR="00DB2C0E" w:rsidRPr="002539DA">
        <w:rPr>
          <w:rFonts w:ascii="Arial" w:hAnsi="Arial" w:cs="Arial"/>
          <w:sz w:val="20"/>
          <w:szCs w:val="20"/>
        </w:rPr>
        <w:t xml:space="preserve"> (199-1949)</w:t>
      </w:r>
      <w:r w:rsidR="00FC2851" w:rsidRPr="002539DA">
        <w:rPr>
          <w:rFonts w:ascii="Arial" w:hAnsi="Arial" w:cs="Arial"/>
          <w:sz w:val="20"/>
          <w:szCs w:val="20"/>
        </w:rPr>
        <w:t>, vol. 4,</w:t>
      </w:r>
      <w:r w:rsidR="00DB2C0E" w:rsidRPr="002539DA">
        <w:rPr>
          <w:rFonts w:ascii="Arial" w:hAnsi="Arial" w:cs="Arial"/>
          <w:sz w:val="20"/>
          <w:szCs w:val="20"/>
        </w:rPr>
        <w:t xml:space="preserve"> Conservateurs, </w:t>
      </w:r>
      <w:r w:rsidR="00FC2851" w:rsidRPr="002539DA">
        <w:rPr>
          <w:rFonts w:ascii="Arial" w:hAnsi="Arial" w:cs="Arial"/>
          <w:sz w:val="20"/>
          <w:szCs w:val="20"/>
        </w:rPr>
        <w:t>nationalistes</w:t>
      </w:r>
      <w:r w:rsidR="00DB2C0E" w:rsidRPr="002539DA">
        <w:rPr>
          <w:rFonts w:ascii="Arial" w:hAnsi="Arial" w:cs="Arial"/>
          <w:sz w:val="20"/>
          <w:szCs w:val="20"/>
        </w:rPr>
        <w:t xml:space="preserve">, </w:t>
      </w:r>
      <w:r w:rsidR="00FC2851" w:rsidRPr="002539DA">
        <w:rPr>
          <w:rFonts w:ascii="Arial" w:hAnsi="Arial" w:cs="Arial"/>
          <w:sz w:val="20"/>
          <w:szCs w:val="20"/>
        </w:rPr>
        <w:t>anciens nationaux</w:t>
      </w:r>
      <w:r w:rsidR="00DB2C0E" w:rsidRPr="002539DA">
        <w:rPr>
          <w:rFonts w:ascii="Arial" w:hAnsi="Arial" w:cs="Arial"/>
          <w:sz w:val="20"/>
          <w:szCs w:val="20"/>
        </w:rPr>
        <w:t>-</w:t>
      </w:r>
      <w:r w:rsidR="00FC2851" w:rsidRPr="002539DA">
        <w:rPr>
          <w:rFonts w:ascii="Arial" w:hAnsi="Arial" w:cs="Arial"/>
          <w:sz w:val="20"/>
          <w:szCs w:val="20"/>
        </w:rPr>
        <w:t>socialistes</w:t>
      </w:r>
      <w:r w:rsidRPr="002539DA">
        <w:rPr>
          <w:rFonts w:ascii="Arial" w:hAnsi="Arial" w:cs="Arial"/>
          <w:sz w:val="20"/>
          <w:szCs w:val="20"/>
        </w:rPr>
        <w:t>, Bruxelles,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Lang, coll. Convergences</w:t>
      </w:r>
      <w:r w:rsidR="00DB2C0E" w:rsidRPr="002539DA">
        <w:rPr>
          <w:rFonts w:ascii="Arial" w:hAnsi="Arial" w:cs="Arial"/>
          <w:sz w:val="20"/>
          <w:szCs w:val="20"/>
        </w:rPr>
        <w:t>, 2020, 404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14AED69" w14:textId="6169816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Hermand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Marie-Hélène,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Eurorégions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>. L’éclosion de la communication transfrontalière</w:t>
      </w:r>
      <w:r w:rsidRPr="002539DA">
        <w:rPr>
          <w:rFonts w:ascii="Arial" w:hAnsi="Arial" w:cs="Arial"/>
          <w:sz w:val="20"/>
          <w:szCs w:val="20"/>
        </w:rPr>
        <w:t>, Bruxelles, Éd. de l’Université de Bruxelles, coll. Journalisme et communication, 2020, 226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2829E34" w14:textId="30476100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Jacobi Daniel, </w:t>
      </w:r>
      <w:r w:rsidRPr="002539DA">
        <w:rPr>
          <w:rFonts w:ascii="Arial" w:hAnsi="Arial" w:cs="Arial"/>
          <w:i/>
          <w:sz w:val="20"/>
          <w:szCs w:val="20"/>
        </w:rPr>
        <w:t>Des expositions pour les touristes ? Quand le musée devient une attraction</w:t>
      </w:r>
      <w:r w:rsidRPr="002539DA">
        <w:rPr>
          <w:rFonts w:ascii="Arial" w:hAnsi="Arial" w:cs="Arial"/>
          <w:sz w:val="20"/>
          <w:szCs w:val="20"/>
        </w:rPr>
        <w:t xml:space="preserve">, Paris, </w:t>
      </w:r>
      <w:proofErr w:type="spellStart"/>
      <w:r w:rsidRPr="002539DA">
        <w:rPr>
          <w:rFonts w:ascii="Arial" w:hAnsi="Arial" w:cs="Arial"/>
          <w:sz w:val="20"/>
          <w:szCs w:val="20"/>
        </w:rPr>
        <w:t>MkF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r w:rsidR="00FC2851" w:rsidRPr="002539DA">
        <w:rPr>
          <w:rFonts w:ascii="Arial" w:hAnsi="Arial" w:cs="Arial"/>
          <w:sz w:val="20"/>
          <w:szCs w:val="20"/>
        </w:rPr>
        <w:t>Éd.</w:t>
      </w:r>
      <w:r w:rsidRPr="002539DA">
        <w:rPr>
          <w:rFonts w:ascii="Arial" w:hAnsi="Arial" w:cs="Arial"/>
          <w:sz w:val="20"/>
          <w:szCs w:val="20"/>
        </w:rPr>
        <w:t xml:space="preserve">, coll. Les </w:t>
      </w:r>
      <w:r w:rsidR="00FC2851" w:rsidRPr="002539DA">
        <w:rPr>
          <w:rFonts w:ascii="Arial" w:hAnsi="Arial" w:cs="Arial"/>
          <w:sz w:val="20"/>
          <w:szCs w:val="20"/>
        </w:rPr>
        <w:t xml:space="preserve">Essais </w:t>
      </w:r>
      <w:r w:rsidRPr="002539DA">
        <w:rPr>
          <w:rFonts w:ascii="Arial" w:hAnsi="Arial" w:cs="Arial"/>
          <w:sz w:val="20"/>
          <w:szCs w:val="20"/>
        </w:rPr>
        <w:t>médiatiques, 2020, 178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07FBE831" w14:textId="4D6BCDAB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Jehel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Sophie et </w:t>
      </w:r>
      <w:proofErr w:type="spellStart"/>
      <w:r w:rsidRPr="002539DA">
        <w:rPr>
          <w:rFonts w:ascii="Arial" w:hAnsi="Arial" w:cs="Arial"/>
          <w:sz w:val="20"/>
          <w:szCs w:val="20"/>
        </w:rPr>
        <w:t>Saemmer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Alexandra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Éducation critique aux médias et à l’information en contexte numérique</w:t>
      </w:r>
      <w:r w:rsidRPr="002539DA">
        <w:rPr>
          <w:rFonts w:ascii="Arial" w:hAnsi="Arial" w:cs="Arial"/>
          <w:sz w:val="20"/>
          <w:szCs w:val="20"/>
        </w:rPr>
        <w:t>, Villeurbanne, Presses de l’</w:t>
      </w:r>
      <w:proofErr w:type="spellStart"/>
      <w:r w:rsidRPr="002539DA">
        <w:rPr>
          <w:rFonts w:ascii="Arial" w:hAnsi="Arial" w:cs="Arial"/>
          <w:sz w:val="20"/>
          <w:szCs w:val="20"/>
        </w:rPr>
        <w:t>Enssib</w:t>
      </w:r>
      <w:proofErr w:type="spellEnd"/>
      <w:r w:rsidRPr="002539DA">
        <w:rPr>
          <w:rFonts w:ascii="Arial" w:hAnsi="Arial" w:cs="Arial"/>
          <w:sz w:val="20"/>
          <w:szCs w:val="20"/>
        </w:rPr>
        <w:t>, coll. Papiers, 2020, 320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6075539" w14:textId="03C7DA65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Jost François, </w:t>
      </w:r>
      <w:r w:rsidR="00FC2851" w:rsidRPr="002539DA">
        <w:rPr>
          <w:rFonts w:ascii="Arial" w:hAnsi="Arial" w:cs="Arial"/>
          <w:i/>
          <w:sz w:val="20"/>
          <w:szCs w:val="20"/>
        </w:rPr>
        <w:t>Médias.</w:t>
      </w:r>
      <w:r w:rsidRPr="002539DA">
        <w:rPr>
          <w:rFonts w:ascii="Arial" w:hAnsi="Arial" w:cs="Arial"/>
          <w:i/>
          <w:sz w:val="20"/>
          <w:szCs w:val="20"/>
        </w:rPr>
        <w:t xml:space="preserve"> Sortir de la haine</w:t>
      </w:r>
      <w:r w:rsidR="00FC2851" w:rsidRPr="002539DA">
        <w:rPr>
          <w:rFonts w:ascii="Arial" w:hAnsi="Arial" w:cs="Arial"/>
          <w:i/>
          <w:sz w:val="20"/>
          <w:szCs w:val="20"/>
        </w:rPr>
        <w:t> </w:t>
      </w:r>
      <w:r w:rsidRPr="002539DA">
        <w:rPr>
          <w:rFonts w:ascii="Arial" w:hAnsi="Arial" w:cs="Arial"/>
          <w:i/>
          <w:sz w:val="20"/>
          <w:szCs w:val="20"/>
        </w:rPr>
        <w:t>?</w:t>
      </w:r>
      <w:r w:rsidRPr="002539DA">
        <w:rPr>
          <w:rFonts w:ascii="Arial" w:hAnsi="Arial" w:cs="Arial"/>
          <w:sz w:val="20"/>
          <w:szCs w:val="20"/>
        </w:rPr>
        <w:t>, Paris, CNRS Éd., 2020, 224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425D591A" w14:textId="3D1B6A76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Katsanos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Filippos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La </w:t>
      </w:r>
      <w:r w:rsidR="00FC2851" w:rsidRPr="002539DA">
        <w:rPr>
          <w:rFonts w:ascii="Arial" w:hAnsi="Arial" w:cs="Arial"/>
          <w:sz w:val="20"/>
          <w:szCs w:val="20"/>
        </w:rPr>
        <w:t xml:space="preserve">Littérature </w:t>
      </w:r>
      <w:r w:rsidRPr="002539DA">
        <w:rPr>
          <w:rFonts w:ascii="Arial" w:hAnsi="Arial" w:cs="Arial"/>
          <w:sz w:val="20"/>
          <w:szCs w:val="20"/>
        </w:rPr>
        <w:t xml:space="preserve">des mystères. Poétique historique d’un succès médiatique du </w:t>
      </w:r>
      <w:r w:rsidR="00FC2851" w:rsidRPr="002539DA">
        <w:rPr>
          <w:rFonts w:ascii="Arial" w:hAnsi="Arial" w:cs="Arial"/>
          <w:smallCaps/>
          <w:sz w:val="20"/>
          <w:szCs w:val="20"/>
        </w:rPr>
        <w:t>xix</w:t>
      </w:r>
      <w:r w:rsidR="00FC2851" w:rsidRPr="002539DA">
        <w:rPr>
          <w:rFonts w:ascii="Arial" w:hAnsi="Arial" w:cs="Arial"/>
          <w:sz w:val="20"/>
          <w:szCs w:val="20"/>
          <w:vertAlign w:val="superscript"/>
        </w:rPr>
        <w:t>e</w:t>
      </w:r>
      <w:r w:rsidRPr="002539DA">
        <w:rPr>
          <w:rFonts w:ascii="Arial" w:hAnsi="Arial" w:cs="Arial"/>
          <w:sz w:val="20"/>
          <w:szCs w:val="20"/>
        </w:rPr>
        <w:t xml:space="preserve"> siècle en France, en Grèce et en Grande-Bretagne, Limoges, </w:t>
      </w:r>
      <w:r w:rsidR="00FC2851" w:rsidRPr="002539DA">
        <w:rPr>
          <w:rFonts w:ascii="Arial" w:hAnsi="Arial" w:cs="Arial"/>
          <w:sz w:val="20"/>
          <w:szCs w:val="20"/>
        </w:rPr>
        <w:t>Presses universitaires de Limoges</w:t>
      </w:r>
      <w:r w:rsidRPr="002539DA">
        <w:rPr>
          <w:rFonts w:ascii="Arial" w:hAnsi="Arial" w:cs="Arial"/>
          <w:sz w:val="20"/>
          <w:szCs w:val="20"/>
        </w:rPr>
        <w:t xml:space="preserve">, coll. </w:t>
      </w:r>
      <w:proofErr w:type="spellStart"/>
      <w:r w:rsidR="00FC2851" w:rsidRPr="002539DA">
        <w:rPr>
          <w:rFonts w:ascii="Arial" w:hAnsi="Arial" w:cs="Arial"/>
          <w:sz w:val="20"/>
          <w:szCs w:val="20"/>
        </w:rPr>
        <w:t>Médiatextes</w:t>
      </w:r>
      <w:proofErr w:type="spellEnd"/>
      <w:r w:rsidRPr="002539DA">
        <w:rPr>
          <w:rFonts w:ascii="Arial" w:hAnsi="Arial" w:cs="Arial"/>
          <w:sz w:val="20"/>
          <w:szCs w:val="20"/>
        </w:rPr>
        <w:t>, 2020, 430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2301BC8" w14:textId="4A827B9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Krastev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Ivan, </w:t>
      </w:r>
      <w:r w:rsidRPr="002539DA">
        <w:rPr>
          <w:rFonts w:ascii="Arial" w:hAnsi="Arial" w:cs="Arial"/>
          <w:i/>
          <w:sz w:val="20"/>
          <w:szCs w:val="20"/>
        </w:rPr>
        <w:t>Est-ce déjà demain ? Le monde paradoxal de l’après-covid-19</w:t>
      </w:r>
      <w:r w:rsidRPr="002539DA">
        <w:rPr>
          <w:rFonts w:ascii="Arial" w:hAnsi="Arial" w:cs="Arial"/>
          <w:sz w:val="20"/>
          <w:szCs w:val="20"/>
        </w:rPr>
        <w:t xml:space="preserve">, </w:t>
      </w:r>
      <w:r w:rsidR="00FC2851" w:rsidRPr="002539DA">
        <w:rPr>
          <w:rFonts w:ascii="Arial" w:hAnsi="Arial" w:cs="Arial"/>
          <w:sz w:val="20"/>
          <w:szCs w:val="20"/>
          <w:shd w:val="clear" w:color="auto" w:fill="FFFFFF"/>
        </w:rPr>
        <w:t>trad. de l’</w:t>
      </w:r>
      <w:r w:rsidRPr="002539DA">
        <w:rPr>
          <w:rFonts w:ascii="Arial" w:hAnsi="Arial" w:cs="Arial"/>
          <w:sz w:val="20"/>
          <w:szCs w:val="20"/>
          <w:shd w:val="clear" w:color="auto" w:fill="FFFFFF"/>
        </w:rPr>
        <w:t xml:space="preserve">anglais par Frédéric Joly et Amélie Petit, Paris, </w:t>
      </w:r>
      <w:r w:rsidR="006F2104" w:rsidRPr="002539DA">
        <w:rPr>
          <w:rFonts w:ascii="Arial" w:hAnsi="Arial" w:cs="Arial"/>
          <w:sz w:val="20"/>
          <w:szCs w:val="20"/>
        </w:rPr>
        <w:t xml:space="preserve">Éd. </w:t>
      </w:r>
      <w:r w:rsidRPr="002539DA">
        <w:rPr>
          <w:rFonts w:ascii="Arial" w:hAnsi="Arial" w:cs="Arial"/>
          <w:sz w:val="20"/>
          <w:szCs w:val="20"/>
          <w:shd w:val="clear" w:color="auto" w:fill="FFFFFF"/>
        </w:rPr>
        <w:t>Premier Parallèle, 2020, 120</w:t>
      </w:r>
      <w:r w:rsidR="000C66C9">
        <w:rPr>
          <w:rFonts w:ascii="Arial" w:hAnsi="Arial" w:cs="Arial"/>
          <w:sz w:val="20"/>
          <w:szCs w:val="20"/>
          <w:shd w:val="clear" w:color="auto" w:fill="FFFFFF"/>
        </w:rPr>
        <w:t> p.</w:t>
      </w:r>
    </w:p>
    <w:p w14:paraId="5AA67942" w14:textId="3D021C5D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Labasse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Bertrand,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FC2851" w:rsidRPr="002539DA">
        <w:rPr>
          <w:rFonts w:ascii="Arial" w:hAnsi="Arial" w:cs="Arial"/>
          <w:i/>
          <w:sz w:val="20"/>
          <w:szCs w:val="20"/>
        </w:rPr>
        <w:t xml:space="preserve">Valeur </w:t>
      </w:r>
      <w:r w:rsidRPr="002539DA">
        <w:rPr>
          <w:rFonts w:ascii="Arial" w:hAnsi="Arial" w:cs="Arial"/>
          <w:i/>
          <w:sz w:val="20"/>
          <w:szCs w:val="20"/>
        </w:rPr>
        <w:t>des informations. Ressorts et contraintes du marché des idées</w:t>
      </w:r>
      <w:r w:rsidRPr="002539DA">
        <w:rPr>
          <w:rFonts w:ascii="Arial" w:hAnsi="Arial" w:cs="Arial"/>
          <w:sz w:val="20"/>
          <w:szCs w:val="20"/>
        </w:rPr>
        <w:t>, Ottawa, Presses de l’Uni</w:t>
      </w:r>
      <w:r w:rsidR="00FC2851" w:rsidRPr="002539DA">
        <w:rPr>
          <w:rFonts w:ascii="Arial" w:hAnsi="Arial" w:cs="Arial"/>
          <w:sz w:val="20"/>
          <w:szCs w:val="20"/>
        </w:rPr>
        <w:t>versité d’Ottawa, 2020, 416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F86BC42" w14:textId="43AE5377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Landragin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Frédéric, </w:t>
      </w:r>
      <w:r w:rsidRPr="002539DA">
        <w:rPr>
          <w:rFonts w:ascii="Arial" w:hAnsi="Arial" w:cs="Arial"/>
          <w:i/>
          <w:sz w:val="20"/>
          <w:szCs w:val="20"/>
        </w:rPr>
        <w:t>Comment parle un robot ? Les machines à langage dans la science-fiction</w:t>
      </w:r>
      <w:r w:rsidRPr="002539DA">
        <w:rPr>
          <w:rFonts w:ascii="Arial" w:hAnsi="Arial" w:cs="Arial"/>
          <w:sz w:val="20"/>
          <w:szCs w:val="20"/>
        </w:rPr>
        <w:t>, Saint-</w:t>
      </w:r>
      <w:proofErr w:type="spellStart"/>
      <w:r w:rsidRPr="002539DA">
        <w:rPr>
          <w:rFonts w:ascii="Arial" w:hAnsi="Arial" w:cs="Arial"/>
          <w:sz w:val="20"/>
          <w:szCs w:val="20"/>
        </w:rPr>
        <w:t>Mammès</w:t>
      </w:r>
      <w:proofErr w:type="spellEnd"/>
      <w:r w:rsidRPr="002539DA">
        <w:rPr>
          <w:rFonts w:ascii="Arial" w:hAnsi="Arial" w:cs="Arial"/>
          <w:sz w:val="20"/>
          <w:szCs w:val="20"/>
        </w:rPr>
        <w:t>, Éd. Le Bélial’, coll. Parallaxe, 2020, 256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EF0FD4E" w14:textId="47F35B19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Langeard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Chloé (</w:t>
      </w:r>
      <w:proofErr w:type="spellStart"/>
      <w:r w:rsidRPr="002539DA">
        <w:rPr>
          <w:rFonts w:ascii="Arial" w:hAnsi="Arial" w:cs="Arial"/>
          <w:sz w:val="20"/>
          <w:szCs w:val="20"/>
        </w:rPr>
        <w:t>dir</w:t>
      </w:r>
      <w:proofErr w:type="spellEnd"/>
      <w:r w:rsidR="00FC2851" w:rsidRPr="002539DA">
        <w:rPr>
          <w:rFonts w:ascii="Arial" w:hAnsi="Arial" w:cs="Arial"/>
          <w:sz w:val="20"/>
          <w:szCs w:val="20"/>
        </w:rPr>
        <w:t>.</w:t>
      </w:r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Valeurs de la culture. Méthodes et concepts à l’épreuve du pluralisme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Dominique </w:t>
      </w:r>
      <w:proofErr w:type="spellStart"/>
      <w:r w:rsidRPr="002539DA">
        <w:rPr>
          <w:rFonts w:ascii="Arial" w:hAnsi="Arial" w:cs="Arial"/>
          <w:sz w:val="20"/>
          <w:szCs w:val="20"/>
        </w:rPr>
        <w:t>Sagot-Duvauroux</w:t>
      </w:r>
      <w:proofErr w:type="spellEnd"/>
      <w:r w:rsidRPr="002539DA">
        <w:rPr>
          <w:rFonts w:ascii="Arial" w:hAnsi="Arial" w:cs="Arial"/>
          <w:sz w:val="20"/>
          <w:szCs w:val="20"/>
        </w:rPr>
        <w:t>, Rennes, Presses universitaires de Rennes, coll. É</w:t>
      </w:r>
      <w:r w:rsidR="00FC2851" w:rsidRPr="002539DA">
        <w:rPr>
          <w:rFonts w:ascii="Arial" w:hAnsi="Arial" w:cs="Arial"/>
          <w:sz w:val="20"/>
          <w:szCs w:val="20"/>
        </w:rPr>
        <w:t>conomie, gestion et s</w:t>
      </w:r>
      <w:r w:rsidRPr="002539DA">
        <w:rPr>
          <w:rFonts w:ascii="Arial" w:hAnsi="Arial" w:cs="Arial"/>
          <w:sz w:val="20"/>
          <w:szCs w:val="20"/>
        </w:rPr>
        <w:t>ociété, 2020, 140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E325E31" w14:textId="747EB51A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lastRenderedPageBreak/>
        <w:t>Lardellier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Pascal, </w:t>
      </w:r>
      <w:r w:rsidRPr="002539DA">
        <w:rPr>
          <w:rFonts w:ascii="Arial" w:hAnsi="Arial" w:cs="Arial"/>
          <w:i/>
          <w:sz w:val="20"/>
          <w:szCs w:val="20"/>
        </w:rPr>
        <w:t>Sur les traces du rite. L’institution rituelle de la société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David Le Breton, Londres, </w:t>
      </w:r>
      <w:proofErr w:type="spellStart"/>
      <w:r w:rsidR="00FC2851" w:rsidRPr="002539DA">
        <w:rPr>
          <w:rFonts w:ascii="Arial" w:hAnsi="Arial" w:cs="Arial"/>
          <w:sz w:val="20"/>
          <w:szCs w:val="20"/>
        </w:rPr>
        <w:t>Iste</w:t>
      </w:r>
      <w:proofErr w:type="spellEnd"/>
      <w:r w:rsidR="00FC2851" w:rsidRPr="002539DA">
        <w:rPr>
          <w:rFonts w:ascii="Arial" w:hAnsi="Arial" w:cs="Arial"/>
          <w:sz w:val="20"/>
          <w:szCs w:val="20"/>
        </w:rPr>
        <w:t xml:space="preserve"> Éd.</w:t>
      </w:r>
      <w:r w:rsidRPr="002539DA">
        <w:rPr>
          <w:rFonts w:ascii="Arial" w:hAnsi="Arial" w:cs="Arial"/>
          <w:sz w:val="20"/>
          <w:szCs w:val="20"/>
        </w:rPr>
        <w:t>, série Traces, 2019, 166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4D0862F8" w14:textId="7DFFBBAB" w:rsidR="00E07FA1" w:rsidRPr="002539DA" w:rsidRDefault="00E07FA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Lebon Francis, </w:t>
      </w:r>
      <w:r w:rsidRPr="002539DA">
        <w:rPr>
          <w:rFonts w:ascii="Arial" w:hAnsi="Arial" w:cs="Arial"/>
          <w:i/>
          <w:sz w:val="20"/>
          <w:szCs w:val="20"/>
        </w:rPr>
        <w:t>Entre travail éducatif et citoyenneté : l’animation et l’éducation populaire,</w:t>
      </w:r>
      <w:r w:rsidRPr="002539DA">
        <w:rPr>
          <w:rFonts w:ascii="Arial" w:hAnsi="Arial" w:cs="Arial"/>
          <w:sz w:val="20"/>
          <w:szCs w:val="20"/>
        </w:rPr>
        <w:t xml:space="preserve"> Nîmes, </w:t>
      </w:r>
      <w:r w:rsidR="00FC2851" w:rsidRPr="002539DA">
        <w:rPr>
          <w:rFonts w:ascii="Arial" w:hAnsi="Arial" w:cs="Arial"/>
          <w:sz w:val="20"/>
          <w:szCs w:val="20"/>
        </w:rPr>
        <w:t xml:space="preserve">Éd. </w:t>
      </w:r>
      <w:r w:rsidRPr="002539DA">
        <w:rPr>
          <w:rFonts w:ascii="Arial" w:hAnsi="Arial" w:cs="Arial"/>
          <w:sz w:val="20"/>
          <w:szCs w:val="20"/>
        </w:rPr>
        <w:t>Champ social, coll. Questions de société, 2020, 206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5C9AA72" w14:textId="75104595" w:rsidR="00543519" w:rsidRPr="002539DA" w:rsidRDefault="00FC285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Liénard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Fabien et</w:t>
      </w:r>
      <w:r w:rsidR="00543519"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519" w:rsidRPr="002539DA">
        <w:rPr>
          <w:rFonts w:ascii="Arial" w:hAnsi="Arial" w:cs="Arial"/>
          <w:sz w:val="20"/>
          <w:szCs w:val="20"/>
        </w:rPr>
        <w:t>Zlitni</w:t>
      </w:r>
      <w:proofErr w:type="spellEnd"/>
      <w:r w:rsidR="00543519" w:rsidRPr="002539DA">
        <w:rPr>
          <w:rFonts w:ascii="Arial" w:hAnsi="Arial" w:cs="Arial"/>
          <w:sz w:val="20"/>
          <w:szCs w:val="20"/>
        </w:rPr>
        <w:t xml:space="preserve"> Sami (</w:t>
      </w:r>
      <w:proofErr w:type="spellStart"/>
      <w:r w:rsidR="00543519" w:rsidRPr="002539DA">
        <w:rPr>
          <w:rFonts w:ascii="Arial" w:hAnsi="Arial" w:cs="Arial"/>
          <w:sz w:val="20"/>
          <w:szCs w:val="20"/>
        </w:rPr>
        <w:t>dirs</w:t>
      </w:r>
      <w:proofErr w:type="spellEnd"/>
      <w:r w:rsidR="00543519" w:rsidRPr="002539DA">
        <w:rPr>
          <w:rFonts w:ascii="Arial" w:hAnsi="Arial" w:cs="Arial"/>
          <w:sz w:val="20"/>
          <w:szCs w:val="20"/>
        </w:rPr>
        <w:t xml:space="preserve">), </w:t>
      </w:r>
      <w:r w:rsidR="00543519" w:rsidRPr="002539DA">
        <w:rPr>
          <w:rFonts w:ascii="Arial" w:hAnsi="Arial" w:cs="Arial"/>
          <w:i/>
          <w:sz w:val="20"/>
          <w:szCs w:val="20"/>
        </w:rPr>
        <w:t>Regards croisés sur la communication et la trace numériques</w:t>
      </w:r>
      <w:r w:rsidR="00543519" w:rsidRPr="002539DA">
        <w:rPr>
          <w:rFonts w:ascii="Arial" w:hAnsi="Arial" w:cs="Arial"/>
          <w:sz w:val="20"/>
          <w:szCs w:val="20"/>
        </w:rPr>
        <w:t>, Mont-Saint-Aignan, Presses universitaires de Rouen et du Havre, coll. Communication et traces numériques, 2020, 236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49CB5E6" w14:textId="1AA2FC49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Louwagie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Fransiska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</w:t>
      </w:r>
      <w:r w:rsidRPr="002539DA">
        <w:rPr>
          <w:rFonts w:ascii="Arial" w:hAnsi="Arial" w:cs="Arial"/>
          <w:i/>
          <w:sz w:val="20"/>
          <w:szCs w:val="20"/>
        </w:rPr>
        <w:t>Témoignage et littérature d’après Auschwitz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469A6" w:rsidRPr="002539DA">
        <w:rPr>
          <w:rFonts w:ascii="Arial" w:hAnsi="Arial" w:cs="Arial"/>
          <w:sz w:val="20"/>
          <w:szCs w:val="20"/>
        </w:rPr>
        <w:t>Leiden</w:t>
      </w:r>
      <w:proofErr w:type="spellEnd"/>
      <w:r w:rsidR="006469A6" w:rsidRPr="002539DA">
        <w:rPr>
          <w:rFonts w:ascii="Arial" w:hAnsi="Arial" w:cs="Arial"/>
          <w:sz w:val="20"/>
          <w:szCs w:val="20"/>
        </w:rPr>
        <w:t xml:space="preserve">/Boston, </w:t>
      </w:r>
      <w:proofErr w:type="spellStart"/>
      <w:r w:rsidR="006469A6" w:rsidRPr="002539DA">
        <w:rPr>
          <w:rFonts w:ascii="Arial" w:hAnsi="Arial" w:cs="Arial"/>
          <w:sz w:val="20"/>
          <w:szCs w:val="20"/>
        </w:rPr>
        <w:t>Rodopi</w:t>
      </w:r>
      <w:proofErr w:type="spellEnd"/>
      <w:r w:rsidR="006469A6" w:rsidRPr="002539DA">
        <w:rPr>
          <w:rFonts w:ascii="Arial" w:hAnsi="Arial" w:cs="Arial"/>
          <w:sz w:val="20"/>
          <w:szCs w:val="20"/>
        </w:rPr>
        <w:t>/</w:t>
      </w:r>
      <w:proofErr w:type="spellStart"/>
      <w:r w:rsidR="006469A6" w:rsidRPr="002539DA">
        <w:rPr>
          <w:rFonts w:ascii="Arial" w:hAnsi="Arial" w:cs="Arial"/>
          <w:sz w:val="20"/>
          <w:szCs w:val="20"/>
        </w:rPr>
        <w:t>Brill</w:t>
      </w:r>
      <w:proofErr w:type="spellEnd"/>
      <w:r w:rsidR="006469A6" w:rsidRPr="002539DA">
        <w:rPr>
          <w:rFonts w:ascii="Arial" w:hAnsi="Arial" w:cs="Arial"/>
          <w:sz w:val="20"/>
          <w:szCs w:val="20"/>
        </w:rPr>
        <w:t xml:space="preserve">, </w:t>
      </w:r>
      <w:r w:rsidRPr="002539DA">
        <w:rPr>
          <w:rFonts w:ascii="Arial" w:hAnsi="Arial" w:cs="Arial"/>
          <w:sz w:val="20"/>
          <w:szCs w:val="20"/>
        </w:rPr>
        <w:t xml:space="preserve">coll. Faux Titre, </w:t>
      </w:r>
      <w:r w:rsidR="006469A6" w:rsidRPr="002539DA">
        <w:rPr>
          <w:rFonts w:ascii="Arial" w:hAnsi="Arial" w:cs="Arial"/>
          <w:sz w:val="20"/>
          <w:szCs w:val="20"/>
        </w:rPr>
        <w:t xml:space="preserve">2020, </w:t>
      </w:r>
      <w:r w:rsidRPr="002539DA">
        <w:rPr>
          <w:rFonts w:ascii="Arial" w:hAnsi="Arial" w:cs="Arial"/>
          <w:sz w:val="20"/>
          <w:szCs w:val="20"/>
        </w:rPr>
        <w:t>388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AFB1443" w14:textId="3786353B" w:rsidR="00574065" w:rsidRPr="002539DA" w:rsidRDefault="005740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Maigret Éric</w:t>
      </w:r>
      <w:r w:rsidR="006469A6" w:rsidRPr="002539DA">
        <w:rPr>
          <w:rFonts w:ascii="Arial" w:hAnsi="Arial" w:cs="Arial"/>
          <w:sz w:val="20"/>
          <w:szCs w:val="20"/>
        </w:rPr>
        <w:t xml:space="preserve"> et </w:t>
      </w:r>
      <w:r w:rsidRPr="002539DA">
        <w:rPr>
          <w:rFonts w:ascii="Arial" w:hAnsi="Arial" w:cs="Arial"/>
          <w:sz w:val="20"/>
          <w:szCs w:val="20"/>
        </w:rPr>
        <w:t>Martin Laurent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 xml:space="preserve">Les </w:t>
      </w:r>
      <w:r w:rsidR="006469A6" w:rsidRPr="002539DA">
        <w:rPr>
          <w:rFonts w:ascii="Arial" w:hAnsi="Arial" w:cs="Arial"/>
          <w:sz w:val="20"/>
          <w:szCs w:val="20"/>
        </w:rPr>
        <w:t xml:space="preserve">Cultural </w:t>
      </w:r>
      <w:proofErr w:type="spellStart"/>
      <w:r w:rsidR="006469A6" w:rsidRPr="002539DA">
        <w:rPr>
          <w:rFonts w:ascii="Arial" w:hAnsi="Arial" w:cs="Arial"/>
          <w:sz w:val="20"/>
          <w:szCs w:val="20"/>
        </w:rPr>
        <w:t>Studies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. Au-delà des politiques des identités, </w:t>
      </w:r>
      <w:r w:rsidRPr="002539DA">
        <w:rPr>
          <w:rFonts w:ascii="Arial" w:hAnsi="Arial" w:cs="Arial"/>
          <w:sz w:val="20"/>
          <w:szCs w:val="20"/>
        </w:rPr>
        <w:t xml:space="preserve">Lormont, Éd. Le </w:t>
      </w:r>
      <w:r w:rsidR="006469A6" w:rsidRPr="002539DA">
        <w:rPr>
          <w:rFonts w:ascii="Arial" w:hAnsi="Arial" w:cs="Arial"/>
          <w:sz w:val="20"/>
          <w:szCs w:val="20"/>
        </w:rPr>
        <w:t xml:space="preserve">Bord </w:t>
      </w:r>
      <w:r w:rsidRPr="002539DA">
        <w:rPr>
          <w:rFonts w:ascii="Arial" w:hAnsi="Arial" w:cs="Arial"/>
          <w:sz w:val="20"/>
          <w:szCs w:val="20"/>
        </w:rPr>
        <w:t>de l’eau, coll. Documents, 2020, 312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0D455B22" w14:textId="6268FCFB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Marcel Jean-François et </w:t>
      </w:r>
      <w:proofErr w:type="spellStart"/>
      <w:r w:rsidRPr="002539DA">
        <w:rPr>
          <w:rFonts w:ascii="Arial" w:hAnsi="Arial" w:cs="Arial"/>
          <w:sz w:val="20"/>
          <w:szCs w:val="20"/>
        </w:rPr>
        <w:t>Broussal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Dominique, </w:t>
      </w:r>
      <w:r w:rsidRPr="002539DA">
        <w:rPr>
          <w:rFonts w:ascii="Arial" w:hAnsi="Arial" w:cs="Arial"/>
          <w:i/>
          <w:sz w:val="20"/>
          <w:szCs w:val="20"/>
        </w:rPr>
        <w:t>Je pars en thèse. Conseils épistolaires aux doctorants</w:t>
      </w:r>
      <w:r w:rsidRPr="002539DA">
        <w:rPr>
          <w:rFonts w:ascii="Arial" w:hAnsi="Arial" w:cs="Arial"/>
          <w:sz w:val="20"/>
          <w:szCs w:val="20"/>
        </w:rPr>
        <w:t xml:space="preserve">, Toulouse, </w:t>
      </w:r>
      <w:proofErr w:type="spellStart"/>
      <w:r w:rsidRPr="002539DA">
        <w:rPr>
          <w:rFonts w:ascii="Arial" w:hAnsi="Arial" w:cs="Arial"/>
          <w:sz w:val="20"/>
          <w:szCs w:val="20"/>
        </w:rPr>
        <w:t>Cépaduès</w:t>
      </w:r>
      <w:proofErr w:type="spellEnd"/>
      <w:r w:rsidR="006469A6" w:rsidRPr="002539DA">
        <w:rPr>
          <w:rFonts w:ascii="Arial" w:hAnsi="Arial" w:cs="Arial"/>
          <w:sz w:val="20"/>
          <w:szCs w:val="20"/>
        </w:rPr>
        <w:t>, coll. L’E</w:t>
      </w:r>
      <w:r w:rsidRPr="002539DA">
        <w:rPr>
          <w:rFonts w:ascii="Arial" w:hAnsi="Arial" w:cs="Arial"/>
          <w:sz w:val="20"/>
          <w:szCs w:val="20"/>
        </w:rPr>
        <w:t>sperluette É</w:t>
      </w:r>
      <w:r w:rsidR="006469A6" w:rsidRPr="002539DA">
        <w:rPr>
          <w:rFonts w:ascii="Arial" w:hAnsi="Arial" w:cs="Arial"/>
          <w:sz w:val="20"/>
          <w:szCs w:val="20"/>
        </w:rPr>
        <w:t>ducation &amp; Formation, 2020, 258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38C5E684" w14:textId="45BD40E2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Martin Philippe (</w:t>
      </w:r>
      <w:proofErr w:type="spellStart"/>
      <w:r w:rsidRPr="002539DA">
        <w:rPr>
          <w:rFonts w:ascii="Arial" w:hAnsi="Arial" w:cs="Arial"/>
          <w:sz w:val="20"/>
          <w:szCs w:val="20"/>
        </w:rPr>
        <w:t>dir</w:t>
      </w:r>
      <w:proofErr w:type="spellEnd"/>
      <w:r w:rsidR="006469A6" w:rsidRPr="002539DA">
        <w:rPr>
          <w:rFonts w:ascii="Arial" w:hAnsi="Arial" w:cs="Arial"/>
          <w:sz w:val="20"/>
          <w:szCs w:val="20"/>
        </w:rPr>
        <w:t>.</w:t>
      </w:r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« 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Varryations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 », gens du livres,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marronneurs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et bibliothécaires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Malcolm </w:t>
      </w:r>
      <w:proofErr w:type="spellStart"/>
      <w:r w:rsidRPr="002539DA">
        <w:rPr>
          <w:rFonts w:ascii="Arial" w:hAnsi="Arial" w:cs="Arial"/>
          <w:sz w:val="20"/>
          <w:szCs w:val="20"/>
        </w:rPr>
        <w:t>Walsby</w:t>
      </w:r>
      <w:proofErr w:type="spellEnd"/>
      <w:r w:rsidRPr="002539DA">
        <w:rPr>
          <w:rFonts w:ascii="Arial" w:hAnsi="Arial" w:cs="Arial"/>
          <w:sz w:val="20"/>
          <w:szCs w:val="20"/>
        </w:rPr>
        <w:t>, Villeurbanne, Presses de l’</w:t>
      </w:r>
      <w:proofErr w:type="spellStart"/>
      <w:r w:rsidRPr="002539DA">
        <w:rPr>
          <w:rFonts w:ascii="Arial" w:hAnsi="Arial" w:cs="Arial"/>
          <w:sz w:val="20"/>
          <w:szCs w:val="20"/>
        </w:rPr>
        <w:t>Enssib</w:t>
      </w:r>
      <w:proofErr w:type="spellEnd"/>
      <w:r w:rsidRPr="002539DA">
        <w:rPr>
          <w:rFonts w:ascii="Arial" w:hAnsi="Arial" w:cs="Arial"/>
          <w:sz w:val="20"/>
          <w:szCs w:val="20"/>
        </w:rPr>
        <w:t>, coll. Papiers, 2020, 248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B293484" w14:textId="2669905C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Meizoz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Jérôme, Faire l’auteur en régime néo-libéral. Rudiments de marketing littéraire, Genève, </w:t>
      </w:r>
      <w:proofErr w:type="spellStart"/>
      <w:r w:rsidRPr="002539DA">
        <w:rPr>
          <w:rFonts w:ascii="Arial" w:hAnsi="Arial" w:cs="Arial"/>
          <w:sz w:val="20"/>
          <w:szCs w:val="20"/>
        </w:rPr>
        <w:t>Slatkine</w:t>
      </w:r>
      <w:proofErr w:type="spellEnd"/>
      <w:r w:rsidRPr="002539DA">
        <w:rPr>
          <w:rFonts w:ascii="Arial" w:hAnsi="Arial" w:cs="Arial"/>
          <w:sz w:val="20"/>
          <w:szCs w:val="20"/>
        </w:rPr>
        <w:t>, 2020, 256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6D06846" w14:textId="6D4E03DC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Miège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Bernard,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6469A6" w:rsidRPr="002539DA">
        <w:rPr>
          <w:rFonts w:ascii="Arial" w:hAnsi="Arial" w:cs="Arial"/>
          <w:i/>
          <w:sz w:val="20"/>
          <w:szCs w:val="20"/>
        </w:rPr>
        <w:t xml:space="preserve">Numérisation </w:t>
      </w:r>
      <w:r w:rsidRPr="002539DA">
        <w:rPr>
          <w:rFonts w:ascii="Arial" w:hAnsi="Arial" w:cs="Arial"/>
          <w:i/>
          <w:sz w:val="20"/>
          <w:szCs w:val="20"/>
        </w:rPr>
        <w:t>en cours de la société. Points de repères et enjeux</w:t>
      </w:r>
      <w:r w:rsidRPr="002539DA">
        <w:rPr>
          <w:rFonts w:ascii="Arial" w:hAnsi="Arial" w:cs="Arial"/>
          <w:sz w:val="20"/>
          <w:szCs w:val="20"/>
        </w:rPr>
        <w:t>, Fontaine, Presses universitaires de Grenoble, coll. Communicatio</w:t>
      </w:r>
      <w:r w:rsidR="006469A6" w:rsidRPr="002539DA">
        <w:rPr>
          <w:rFonts w:ascii="Arial" w:hAnsi="Arial" w:cs="Arial"/>
          <w:sz w:val="20"/>
          <w:szCs w:val="20"/>
        </w:rPr>
        <w:t>n, Médias et Société, 2020, 152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436A7F57" w14:textId="70DEC07A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Monteil Jean-Marc, </w:t>
      </w:r>
      <w:r w:rsidRPr="002539DA">
        <w:rPr>
          <w:rFonts w:ascii="Arial" w:hAnsi="Arial" w:cs="Arial"/>
          <w:i/>
          <w:sz w:val="20"/>
          <w:szCs w:val="20"/>
        </w:rPr>
        <w:t>Université et recherche : les enjeux de l’autonomie. Les sentiers d’un témoin engagé</w:t>
      </w:r>
      <w:r w:rsidRPr="002539DA">
        <w:rPr>
          <w:rFonts w:ascii="Arial" w:hAnsi="Arial" w:cs="Arial"/>
          <w:sz w:val="20"/>
          <w:szCs w:val="20"/>
        </w:rPr>
        <w:t>, Fontaine, Presses universitaires de Grenoble, coll. Point de vue et débats scientifiques, 2020, 190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7A400AC" w14:textId="6D9365D6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Moretti Franco, </w:t>
      </w:r>
      <w:r w:rsidRPr="002539DA">
        <w:rPr>
          <w:rFonts w:ascii="Arial" w:hAnsi="Arial" w:cs="Arial"/>
          <w:i/>
          <w:sz w:val="20"/>
          <w:szCs w:val="20"/>
        </w:rPr>
        <w:t xml:space="preserve">Le </w:t>
      </w:r>
      <w:r w:rsidR="006469A6" w:rsidRPr="002539DA">
        <w:rPr>
          <w:rFonts w:ascii="Arial" w:hAnsi="Arial" w:cs="Arial"/>
          <w:i/>
          <w:sz w:val="20"/>
          <w:szCs w:val="20"/>
        </w:rPr>
        <w:t xml:space="preserve">Roman </w:t>
      </w:r>
      <w:r w:rsidRPr="002539DA">
        <w:rPr>
          <w:rFonts w:ascii="Arial" w:hAnsi="Arial" w:cs="Arial"/>
          <w:i/>
          <w:sz w:val="20"/>
          <w:szCs w:val="20"/>
        </w:rPr>
        <w:t>de formation,</w:t>
      </w:r>
      <w:r w:rsidRPr="002539DA">
        <w:rPr>
          <w:rFonts w:ascii="Arial" w:hAnsi="Arial" w:cs="Arial"/>
          <w:sz w:val="20"/>
          <w:szCs w:val="20"/>
        </w:rPr>
        <w:t xml:space="preserve"> trad. de l’italien par Camille Bloomfield et Pierre </w:t>
      </w:r>
      <w:proofErr w:type="spellStart"/>
      <w:r w:rsidRPr="002539DA">
        <w:rPr>
          <w:rFonts w:ascii="Arial" w:hAnsi="Arial" w:cs="Arial"/>
          <w:sz w:val="20"/>
          <w:szCs w:val="20"/>
        </w:rPr>
        <w:t>Musitelli</w:t>
      </w:r>
      <w:proofErr w:type="spellEnd"/>
      <w:r w:rsidRPr="002539DA">
        <w:rPr>
          <w:rFonts w:ascii="Arial" w:hAnsi="Arial" w:cs="Arial"/>
          <w:sz w:val="20"/>
          <w:szCs w:val="20"/>
        </w:rPr>
        <w:t>, Paris, CNRS Éd., coll. Culture et société, 2019, 334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19BABF0C" w14:textId="5B84E7BC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Müller Jan-Werner,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6469A6" w:rsidRPr="002539DA">
        <w:rPr>
          <w:rFonts w:ascii="Arial" w:hAnsi="Arial" w:cs="Arial"/>
          <w:i/>
          <w:sz w:val="20"/>
          <w:szCs w:val="20"/>
        </w:rPr>
        <w:t xml:space="preserve">Peur </w:t>
      </w:r>
      <w:r w:rsidRPr="002539DA">
        <w:rPr>
          <w:rFonts w:ascii="Arial" w:hAnsi="Arial" w:cs="Arial"/>
          <w:i/>
          <w:sz w:val="20"/>
          <w:szCs w:val="20"/>
        </w:rPr>
        <w:t>ou la liberté. Quelle politique face au populisme</w:t>
      </w:r>
      <w:r w:rsidR="006469A6" w:rsidRPr="002539DA">
        <w:rPr>
          <w:rFonts w:ascii="Arial" w:hAnsi="Arial" w:cs="Arial"/>
          <w:i/>
          <w:sz w:val="20"/>
          <w:szCs w:val="20"/>
        </w:rPr>
        <w:t> </w:t>
      </w:r>
      <w:r w:rsidRPr="002539DA">
        <w:rPr>
          <w:rFonts w:ascii="Arial" w:hAnsi="Arial" w:cs="Arial"/>
          <w:i/>
          <w:sz w:val="20"/>
          <w:szCs w:val="20"/>
        </w:rPr>
        <w:t>?</w:t>
      </w:r>
      <w:r w:rsidR="006469A6" w:rsidRPr="002539DA">
        <w:rPr>
          <w:rFonts w:ascii="Arial" w:hAnsi="Arial" w:cs="Arial"/>
          <w:sz w:val="20"/>
          <w:szCs w:val="20"/>
        </w:rPr>
        <w:t>,</w:t>
      </w:r>
      <w:r w:rsidRPr="002539DA">
        <w:rPr>
          <w:rFonts w:ascii="Arial" w:hAnsi="Arial" w:cs="Arial"/>
          <w:sz w:val="20"/>
          <w:szCs w:val="20"/>
        </w:rPr>
        <w:t xml:space="preserve"> trad. de l’allemand par Frédéric Joly, suivi de l’essai de Judith </w:t>
      </w:r>
      <w:proofErr w:type="spellStart"/>
      <w:r w:rsidRPr="002539DA">
        <w:rPr>
          <w:rFonts w:ascii="Arial" w:hAnsi="Arial" w:cs="Arial"/>
          <w:sz w:val="20"/>
          <w:szCs w:val="20"/>
        </w:rPr>
        <w:t>Shklar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« le libéralisme de la peur », Paris, </w:t>
      </w:r>
      <w:r w:rsidR="006469A6" w:rsidRPr="002539DA">
        <w:rPr>
          <w:rFonts w:ascii="Arial" w:hAnsi="Arial" w:cs="Arial"/>
          <w:sz w:val="20"/>
          <w:szCs w:val="20"/>
        </w:rPr>
        <w:t xml:space="preserve">Éd. </w:t>
      </w:r>
      <w:r w:rsidRPr="002539DA">
        <w:rPr>
          <w:rFonts w:ascii="Arial" w:hAnsi="Arial" w:cs="Arial"/>
          <w:sz w:val="20"/>
          <w:szCs w:val="20"/>
        </w:rPr>
        <w:t>Premier Parallèle,</w:t>
      </w:r>
      <w:r w:rsidRPr="002539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2020, 240</w:t>
      </w:r>
      <w:r w:rsidR="000C66C9">
        <w:rPr>
          <w:rFonts w:ascii="Arial" w:hAnsi="Arial" w:cs="Arial"/>
          <w:color w:val="000000"/>
          <w:sz w:val="20"/>
          <w:szCs w:val="20"/>
          <w:shd w:val="clear" w:color="auto" w:fill="FFFFFF"/>
        </w:rPr>
        <w:t> p.</w:t>
      </w:r>
    </w:p>
    <w:p w14:paraId="2C3FECCD" w14:textId="61FB464F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Nova Nicolas, </w:t>
      </w:r>
      <w:r w:rsidRPr="002539DA">
        <w:rPr>
          <w:rFonts w:ascii="Arial" w:hAnsi="Arial" w:cs="Arial"/>
          <w:i/>
          <w:sz w:val="20"/>
          <w:szCs w:val="20"/>
        </w:rPr>
        <w:t>Smartphones. Une enquête anthropologique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>. de Dominique Cardon, Genève, Métis Presses, 2020, 374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4B4A85A" w14:textId="4A7EAB4B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Papadopoulos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Kalliopi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6469A6" w:rsidRPr="002539DA">
        <w:rPr>
          <w:rFonts w:ascii="Arial" w:hAnsi="Arial" w:cs="Arial"/>
          <w:i/>
          <w:sz w:val="20"/>
          <w:szCs w:val="20"/>
        </w:rPr>
        <w:t xml:space="preserve">Scène </w:t>
      </w:r>
      <w:r w:rsidRPr="002539DA">
        <w:rPr>
          <w:rFonts w:ascii="Arial" w:hAnsi="Arial" w:cs="Arial"/>
          <w:i/>
          <w:sz w:val="20"/>
          <w:szCs w:val="20"/>
        </w:rPr>
        <w:t>artistique pékinoise, génération 60</w:t>
      </w:r>
      <w:r w:rsidRPr="002539DA">
        <w:rPr>
          <w:rFonts w:ascii="Arial" w:hAnsi="Arial" w:cs="Arial"/>
          <w:sz w:val="20"/>
          <w:szCs w:val="20"/>
        </w:rPr>
        <w:t xml:space="preserve">. </w:t>
      </w:r>
      <w:r w:rsidRPr="002539DA">
        <w:rPr>
          <w:rFonts w:ascii="Arial" w:hAnsi="Arial" w:cs="Arial"/>
          <w:i/>
          <w:sz w:val="20"/>
          <w:szCs w:val="20"/>
        </w:rPr>
        <w:t>Altérité Sociale, Transmission du Capital Culturel, Soft Power</w:t>
      </w:r>
      <w:r w:rsidRPr="002539DA">
        <w:rPr>
          <w:rFonts w:ascii="Arial" w:hAnsi="Arial" w:cs="Arial"/>
          <w:sz w:val="20"/>
          <w:szCs w:val="20"/>
        </w:rPr>
        <w:t>, Paris, Éd. L’Harmattan, coll. Logiques Sociales, Série Sociologie des Arts, 2019, 160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1AB84BF" w14:textId="1CBFBDBC" w:rsidR="004C49EF" w:rsidRPr="002539DA" w:rsidRDefault="004C49EF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lastRenderedPageBreak/>
        <w:t xml:space="preserve">Patron Sylvie, </w:t>
      </w:r>
      <w:r w:rsidRPr="002539DA">
        <w:rPr>
          <w:rFonts w:ascii="Arial" w:hAnsi="Arial" w:cs="Arial"/>
          <w:i/>
          <w:sz w:val="20"/>
          <w:szCs w:val="20"/>
        </w:rPr>
        <w:t xml:space="preserve">Trois Études sur les </w:t>
      </w:r>
      <w:r w:rsidRPr="002539DA">
        <w:rPr>
          <w:rFonts w:ascii="Arial" w:hAnsi="Arial" w:cs="Arial"/>
          <w:sz w:val="20"/>
          <w:szCs w:val="20"/>
        </w:rPr>
        <w:t xml:space="preserve">Histoires de Paris </w:t>
      </w:r>
      <w:r w:rsidRPr="002539DA">
        <w:rPr>
          <w:rFonts w:ascii="Arial" w:hAnsi="Arial" w:cs="Arial"/>
          <w:i/>
          <w:sz w:val="20"/>
          <w:szCs w:val="20"/>
        </w:rPr>
        <w:t>de Mario Benedetti</w:t>
      </w:r>
      <w:r w:rsidRPr="002539DA">
        <w:rPr>
          <w:rFonts w:ascii="Arial" w:hAnsi="Arial" w:cs="Arial"/>
          <w:sz w:val="20"/>
          <w:szCs w:val="20"/>
        </w:rPr>
        <w:t>, Limoges, Lambert-Lucas, coll. Études linguistiques et textuelles, 2020, 128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C107D90" w14:textId="32483687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Pinker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Roy, </w:t>
      </w:r>
      <w:proofErr w:type="spellStart"/>
      <w:r w:rsidRPr="002539DA">
        <w:rPr>
          <w:rFonts w:ascii="Arial" w:hAnsi="Arial" w:cs="Arial"/>
          <w:sz w:val="20"/>
          <w:szCs w:val="20"/>
        </w:rPr>
        <w:t>Fake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r w:rsidR="006469A6" w:rsidRPr="002539DA">
        <w:rPr>
          <w:rFonts w:ascii="Arial" w:hAnsi="Arial" w:cs="Arial"/>
          <w:sz w:val="20"/>
          <w:szCs w:val="20"/>
        </w:rPr>
        <w:t xml:space="preserve">News </w:t>
      </w:r>
      <w:r w:rsidRPr="002539DA">
        <w:rPr>
          <w:rFonts w:ascii="Arial" w:hAnsi="Arial" w:cs="Arial"/>
          <w:sz w:val="20"/>
          <w:szCs w:val="20"/>
        </w:rPr>
        <w:t xml:space="preserve">et </w:t>
      </w:r>
      <w:proofErr w:type="spellStart"/>
      <w:r w:rsidRPr="002539DA">
        <w:rPr>
          <w:rFonts w:ascii="Arial" w:hAnsi="Arial" w:cs="Arial"/>
          <w:sz w:val="20"/>
          <w:szCs w:val="20"/>
        </w:rPr>
        <w:t>viralité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avant internet. Les lapins du Père Lachaise </w:t>
      </w:r>
      <w:r w:rsidR="006309A6" w:rsidRPr="002539DA">
        <w:rPr>
          <w:rFonts w:ascii="Arial" w:hAnsi="Arial" w:cs="Arial"/>
          <w:sz w:val="20"/>
          <w:szCs w:val="20"/>
        </w:rPr>
        <w:t>et</w:t>
      </w:r>
      <w:r w:rsidRPr="002539DA">
        <w:rPr>
          <w:rFonts w:ascii="Arial" w:hAnsi="Arial" w:cs="Arial"/>
          <w:sz w:val="20"/>
          <w:szCs w:val="20"/>
        </w:rPr>
        <w:t xml:space="preserve"> autres légendes médiatiques, Paris, CNRS Éd., 2020, 232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FADBF8C" w14:textId="7314B846" w:rsidR="00574065" w:rsidRPr="002539DA" w:rsidRDefault="005740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Poyet Thierry, </w:t>
      </w:r>
      <w:r w:rsidRPr="002539DA">
        <w:rPr>
          <w:rFonts w:ascii="Arial" w:hAnsi="Arial" w:cs="Arial"/>
          <w:i/>
          <w:sz w:val="20"/>
          <w:szCs w:val="20"/>
        </w:rPr>
        <w:t>Flaubert</w:t>
      </w:r>
      <w:r w:rsidRPr="002539DA">
        <w:rPr>
          <w:rFonts w:ascii="Arial" w:hAnsi="Arial" w:cs="Arial"/>
          <w:sz w:val="20"/>
          <w:szCs w:val="20"/>
        </w:rPr>
        <w:t>, Paris, Ellipses, coll. Biographies et mythes historiques, 2020, 464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79A4D94" w14:textId="5E3E1AD6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Sandri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Eva, </w:t>
      </w:r>
      <w:r w:rsidRPr="002539DA">
        <w:rPr>
          <w:rFonts w:ascii="Arial" w:hAnsi="Arial" w:cs="Arial"/>
          <w:i/>
          <w:sz w:val="20"/>
          <w:szCs w:val="20"/>
        </w:rPr>
        <w:t xml:space="preserve">Les </w:t>
      </w:r>
      <w:r w:rsidR="00016425" w:rsidRPr="002539DA">
        <w:rPr>
          <w:rFonts w:ascii="Arial" w:hAnsi="Arial" w:cs="Arial"/>
          <w:i/>
          <w:sz w:val="20"/>
          <w:szCs w:val="20"/>
        </w:rPr>
        <w:t xml:space="preserve">Imaginaires </w:t>
      </w:r>
      <w:r w:rsidRPr="002539DA">
        <w:rPr>
          <w:rFonts w:ascii="Arial" w:hAnsi="Arial" w:cs="Arial"/>
          <w:i/>
          <w:sz w:val="20"/>
          <w:szCs w:val="20"/>
        </w:rPr>
        <w:t>numériques au musée ? Débats sur les injonctions à l’innovation</w:t>
      </w:r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 de Joëlle Le </w:t>
      </w:r>
      <w:proofErr w:type="spellStart"/>
      <w:r w:rsidRPr="002539DA">
        <w:rPr>
          <w:rFonts w:ascii="Arial" w:hAnsi="Arial" w:cs="Arial"/>
          <w:sz w:val="20"/>
          <w:szCs w:val="20"/>
        </w:rPr>
        <w:t>Marec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Paris, </w:t>
      </w:r>
      <w:proofErr w:type="spellStart"/>
      <w:r w:rsidRPr="002539DA">
        <w:rPr>
          <w:rFonts w:ascii="Arial" w:hAnsi="Arial" w:cs="Arial"/>
          <w:sz w:val="20"/>
          <w:szCs w:val="20"/>
        </w:rPr>
        <w:t>MkF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r w:rsidR="00016425" w:rsidRPr="002539DA">
        <w:rPr>
          <w:rFonts w:ascii="Arial" w:hAnsi="Arial" w:cs="Arial"/>
          <w:sz w:val="20"/>
          <w:szCs w:val="20"/>
        </w:rPr>
        <w:t>Éd.</w:t>
      </w:r>
      <w:r w:rsidRPr="002539DA">
        <w:rPr>
          <w:rFonts w:ascii="Arial" w:hAnsi="Arial" w:cs="Arial"/>
          <w:sz w:val="20"/>
          <w:szCs w:val="20"/>
        </w:rPr>
        <w:t xml:space="preserve">, coll. Les </w:t>
      </w:r>
      <w:r w:rsidR="00016425" w:rsidRPr="002539DA">
        <w:rPr>
          <w:rFonts w:ascii="Arial" w:hAnsi="Arial" w:cs="Arial"/>
          <w:sz w:val="20"/>
          <w:szCs w:val="20"/>
        </w:rPr>
        <w:t xml:space="preserve">Essais </w:t>
      </w:r>
      <w:r w:rsidRPr="002539DA">
        <w:rPr>
          <w:rFonts w:ascii="Arial" w:hAnsi="Arial" w:cs="Arial"/>
          <w:sz w:val="20"/>
          <w:szCs w:val="20"/>
        </w:rPr>
        <w:t>numériques, 2020, 124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59EF9EF" w14:textId="65225997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Sauvageot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Anne, </w:t>
      </w:r>
      <w:r w:rsidRPr="002539DA">
        <w:rPr>
          <w:rFonts w:ascii="Arial" w:hAnsi="Arial" w:cs="Arial"/>
          <w:i/>
          <w:sz w:val="20"/>
          <w:szCs w:val="20"/>
        </w:rPr>
        <w:t xml:space="preserve">Le </w:t>
      </w:r>
      <w:r w:rsidR="00016425" w:rsidRPr="002539DA">
        <w:rPr>
          <w:rFonts w:ascii="Arial" w:hAnsi="Arial" w:cs="Arial"/>
          <w:i/>
          <w:sz w:val="20"/>
          <w:szCs w:val="20"/>
        </w:rPr>
        <w:t xml:space="preserve">Partage </w:t>
      </w:r>
      <w:r w:rsidRPr="002539DA">
        <w:rPr>
          <w:rFonts w:ascii="Arial" w:hAnsi="Arial" w:cs="Arial"/>
          <w:i/>
          <w:sz w:val="20"/>
          <w:szCs w:val="20"/>
        </w:rPr>
        <w:t>de l’œuvre. Essai sur le concept de la collaboration artistique</w:t>
      </w:r>
      <w:r w:rsidRPr="002539DA">
        <w:rPr>
          <w:rFonts w:ascii="Arial" w:hAnsi="Arial" w:cs="Arial"/>
          <w:sz w:val="20"/>
          <w:szCs w:val="20"/>
        </w:rPr>
        <w:t>, Paris, Éd. L’Harmattan, coll. Logiques sociales, 2020, 198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EE7377E" w14:textId="67F5D8C3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Sécail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Claire, </w:t>
      </w:r>
      <w:r w:rsidRPr="002539DA">
        <w:rPr>
          <w:rFonts w:ascii="Arial" w:hAnsi="Arial" w:cs="Arial"/>
          <w:i/>
          <w:sz w:val="20"/>
          <w:szCs w:val="20"/>
        </w:rPr>
        <w:t xml:space="preserve">Les </w:t>
      </w:r>
      <w:r w:rsidR="00016425" w:rsidRPr="002539DA">
        <w:rPr>
          <w:rFonts w:ascii="Arial" w:hAnsi="Arial" w:cs="Arial"/>
          <w:i/>
          <w:sz w:val="20"/>
          <w:szCs w:val="20"/>
        </w:rPr>
        <w:t xml:space="preserve">Meetings </w:t>
      </w:r>
      <w:r w:rsidRPr="002539DA">
        <w:rPr>
          <w:rFonts w:ascii="Arial" w:hAnsi="Arial" w:cs="Arial"/>
          <w:i/>
          <w:sz w:val="20"/>
          <w:szCs w:val="20"/>
        </w:rPr>
        <w:t>électoraux. Scènes et coulisses de la campagne présidentielle de 2017</w:t>
      </w:r>
      <w:r w:rsidRPr="002539DA">
        <w:rPr>
          <w:rFonts w:ascii="Arial" w:hAnsi="Arial" w:cs="Arial"/>
          <w:sz w:val="20"/>
          <w:szCs w:val="20"/>
        </w:rPr>
        <w:t>, Villeneuve d’Ascq, Presses universitaires du Septentrion, coll. Espaces politiques, 2020, 406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748A54E" w14:textId="03ECE09B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Ségal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Jérôme, Animal Radical. Histoire et sociologie de l’</w:t>
      </w:r>
      <w:proofErr w:type="spellStart"/>
      <w:r w:rsidRPr="002539DA">
        <w:rPr>
          <w:rFonts w:ascii="Arial" w:hAnsi="Arial" w:cs="Arial"/>
          <w:sz w:val="20"/>
          <w:szCs w:val="20"/>
        </w:rPr>
        <w:t>antispécisme</w:t>
      </w:r>
      <w:proofErr w:type="spellEnd"/>
      <w:r w:rsidR="00016425" w:rsidRPr="002539DA">
        <w:rPr>
          <w:rFonts w:ascii="Arial" w:hAnsi="Arial" w:cs="Arial"/>
          <w:sz w:val="20"/>
          <w:szCs w:val="20"/>
        </w:rPr>
        <w:t>, Montréal, Lux Éd.</w:t>
      </w:r>
      <w:r w:rsidRPr="002539DA">
        <w:rPr>
          <w:rFonts w:ascii="Arial" w:hAnsi="Arial" w:cs="Arial"/>
          <w:sz w:val="20"/>
          <w:szCs w:val="20"/>
        </w:rPr>
        <w:t>, 2020, 216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2B574A67" w14:textId="63DB9D04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Simonin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Jean-François, </w:t>
      </w:r>
      <w:r w:rsidR="00016425" w:rsidRPr="002539DA">
        <w:rPr>
          <w:rFonts w:ascii="Arial" w:hAnsi="Arial" w:cs="Arial"/>
          <w:sz w:val="20"/>
          <w:szCs w:val="20"/>
        </w:rPr>
        <w:t>L’I</w:t>
      </w:r>
      <w:r w:rsidRPr="002539DA">
        <w:rPr>
          <w:rFonts w:ascii="Arial" w:hAnsi="Arial" w:cs="Arial"/>
          <w:sz w:val="20"/>
          <w:szCs w:val="20"/>
        </w:rPr>
        <w:t>nnovation frénétique. Construire ou déconstruire le monde à l’heure du numérique, Montréal, Éd. Liber, 2020, 272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32839A2" w14:textId="1E0A7C66" w:rsidR="00543519" w:rsidRPr="002539DA" w:rsidRDefault="00543519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Trimaille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Cyril, Pereira Christophe</w:t>
      </w:r>
      <w:r w:rsidR="00290C1D"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0C1D" w:rsidRPr="002539DA">
        <w:rPr>
          <w:rFonts w:ascii="Arial" w:hAnsi="Arial" w:cs="Arial"/>
          <w:sz w:val="20"/>
          <w:szCs w:val="20"/>
        </w:rPr>
        <w:t>Ziamari</w:t>
      </w:r>
      <w:proofErr w:type="spellEnd"/>
      <w:r w:rsidR="00290C1D" w:rsidRPr="002539DA">
        <w:rPr>
          <w:rFonts w:ascii="Arial" w:hAnsi="Arial" w:cs="Arial"/>
          <w:sz w:val="20"/>
          <w:szCs w:val="20"/>
        </w:rPr>
        <w:t xml:space="preserve"> Karima et </w:t>
      </w:r>
      <w:proofErr w:type="spellStart"/>
      <w:r w:rsidR="00290C1D" w:rsidRPr="002539DA">
        <w:rPr>
          <w:rFonts w:ascii="Arial" w:hAnsi="Arial" w:cs="Arial"/>
          <w:sz w:val="20"/>
          <w:szCs w:val="20"/>
        </w:rPr>
        <w:t>Gasquet</w:t>
      </w:r>
      <w:proofErr w:type="spellEnd"/>
      <w:r w:rsidR="00290C1D" w:rsidRPr="002539DA">
        <w:rPr>
          <w:rFonts w:ascii="Arial" w:hAnsi="Arial" w:cs="Arial"/>
          <w:sz w:val="20"/>
          <w:szCs w:val="20"/>
        </w:rPr>
        <w:t>-Cyrus Médéric (</w:t>
      </w:r>
      <w:proofErr w:type="spellStart"/>
      <w:r w:rsidR="00290C1D" w:rsidRPr="002539DA">
        <w:rPr>
          <w:rFonts w:ascii="Arial" w:hAnsi="Arial" w:cs="Arial"/>
          <w:sz w:val="20"/>
          <w:szCs w:val="20"/>
        </w:rPr>
        <w:t>dirs</w:t>
      </w:r>
      <w:proofErr w:type="spellEnd"/>
      <w:r w:rsidR="00290C1D" w:rsidRPr="002539DA">
        <w:rPr>
          <w:rFonts w:ascii="Arial" w:hAnsi="Arial" w:cs="Arial"/>
          <w:sz w:val="20"/>
          <w:szCs w:val="20"/>
        </w:rPr>
        <w:t xml:space="preserve">), </w:t>
      </w:r>
      <w:r w:rsidR="00290C1D" w:rsidRPr="002539DA">
        <w:rPr>
          <w:rFonts w:ascii="Arial" w:hAnsi="Arial" w:cs="Arial"/>
          <w:i/>
          <w:sz w:val="20"/>
          <w:szCs w:val="20"/>
        </w:rPr>
        <w:t>Sociolinguistique des pratiques langagières de jeunes. Faire genre, faire style, faire groupe autour de la Méditerranée</w:t>
      </w:r>
      <w:r w:rsidR="00290C1D" w:rsidRPr="002539DA">
        <w:rPr>
          <w:rFonts w:ascii="Arial" w:hAnsi="Arial" w:cs="Arial"/>
          <w:sz w:val="20"/>
          <w:szCs w:val="20"/>
        </w:rPr>
        <w:t xml:space="preserve">, Grenoble, UGA </w:t>
      </w:r>
      <w:r w:rsidR="00016425" w:rsidRPr="002539DA">
        <w:rPr>
          <w:rFonts w:ascii="Arial" w:hAnsi="Arial" w:cs="Arial"/>
          <w:sz w:val="20"/>
          <w:szCs w:val="20"/>
        </w:rPr>
        <w:t>Éd.</w:t>
      </w:r>
      <w:r w:rsidR="00290C1D" w:rsidRPr="002539DA">
        <w:rPr>
          <w:rFonts w:ascii="Arial" w:hAnsi="Arial" w:cs="Arial"/>
          <w:sz w:val="20"/>
          <w:szCs w:val="20"/>
        </w:rPr>
        <w:t>, coll. Langues</w:t>
      </w:r>
      <w:r w:rsidR="00016425" w:rsidRPr="002539DA">
        <w:rPr>
          <w:rFonts w:ascii="Arial" w:hAnsi="Arial" w:cs="Arial"/>
          <w:sz w:val="20"/>
          <w:szCs w:val="20"/>
        </w:rPr>
        <w:t>,</w:t>
      </w:r>
      <w:r w:rsidR="00290C1D" w:rsidRPr="002539DA">
        <w:rPr>
          <w:rFonts w:ascii="Arial" w:hAnsi="Arial" w:cs="Arial"/>
          <w:sz w:val="20"/>
          <w:szCs w:val="20"/>
        </w:rPr>
        <w:t xml:space="preserve"> gestes</w:t>
      </w:r>
      <w:r w:rsidR="00016425" w:rsidRPr="002539DA">
        <w:rPr>
          <w:rFonts w:ascii="Arial" w:hAnsi="Arial" w:cs="Arial"/>
          <w:sz w:val="20"/>
          <w:szCs w:val="20"/>
        </w:rPr>
        <w:t>,</w:t>
      </w:r>
      <w:r w:rsidR="00290C1D" w:rsidRPr="002539DA">
        <w:rPr>
          <w:rFonts w:ascii="Arial" w:hAnsi="Arial" w:cs="Arial"/>
          <w:sz w:val="20"/>
          <w:szCs w:val="20"/>
        </w:rPr>
        <w:t xml:space="preserve"> paroles, 2020, 220</w:t>
      </w:r>
      <w:r w:rsidR="000C66C9">
        <w:rPr>
          <w:rFonts w:ascii="Arial" w:hAnsi="Arial" w:cs="Arial"/>
          <w:sz w:val="20"/>
          <w:szCs w:val="20"/>
        </w:rPr>
        <w:t> p.</w:t>
      </w:r>
      <w:r w:rsidR="00290C1D" w:rsidRPr="002539DA">
        <w:rPr>
          <w:rFonts w:ascii="Arial" w:hAnsi="Arial" w:cs="Arial"/>
          <w:sz w:val="20"/>
          <w:szCs w:val="20"/>
        </w:rPr>
        <w:t xml:space="preserve"> </w:t>
      </w:r>
    </w:p>
    <w:p w14:paraId="4937F0F7" w14:textId="7729F0A8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Vinet Freddy, </w:t>
      </w:r>
      <w:r w:rsidRPr="002539DA">
        <w:rPr>
          <w:rFonts w:ascii="Arial" w:hAnsi="Arial" w:cs="Arial"/>
          <w:i/>
          <w:sz w:val="20"/>
          <w:szCs w:val="20"/>
        </w:rPr>
        <w:t xml:space="preserve">La </w:t>
      </w:r>
      <w:r w:rsidR="00016425" w:rsidRPr="002539DA">
        <w:rPr>
          <w:rFonts w:ascii="Arial" w:hAnsi="Arial" w:cs="Arial"/>
          <w:i/>
          <w:sz w:val="20"/>
          <w:szCs w:val="20"/>
        </w:rPr>
        <w:t xml:space="preserve">Grande Grippe. </w:t>
      </w:r>
      <w:r w:rsidRPr="002539DA">
        <w:rPr>
          <w:rFonts w:ascii="Arial" w:hAnsi="Arial" w:cs="Arial"/>
          <w:i/>
          <w:sz w:val="20"/>
          <w:szCs w:val="20"/>
        </w:rPr>
        <w:t>1918. La pire épidémie du siècle</w:t>
      </w:r>
      <w:r w:rsidRPr="002539DA">
        <w:rPr>
          <w:rFonts w:ascii="Arial" w:hAnsi="Arial" w:cs="Arial"/>
          <w:sz w:val="20"/>
          <w:szCs w:val="20"/>
        </w:rPr>
        <w:t>, Paris, Éd. Vendémiaire, 2018, 264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022409E7" w14:textId="375568D7" w:rsidR="00F40B65" w:rsidRPr="002539DA" w:rsidRDefault="00F40B65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Vörös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Florian, </w:t>
      </w:r>
      <w:r w:rsidRPr="002539DA">
        <w:rPr>
          <w:rFonts w:ascii="Arial" w:hAnsi="Arial" w:cs="Arial"/>
          <w:i/>
          <w:sz w:val="20"/>
          <w:szCs w:val="20"/>
        </w:rPr>
        <w:t>Désirer comme un homme. Enquête sur les fantasmes et les masculinités</w:t>
      </w:r>
      <w:r w:rsidRPr="002539DA">
        <w:rPr>
          <w:rFonts w:ascii="Arial" w:hAnsi="Arial" w:cs="Arial"/>
          <w:sz w:val="20"/>
          <w:szCs w:val="20"/>
        </w:rPr>
        <w:t xml:space="preserve">, Paris, Éd. La </w:t>
      </w:r>
      <w:r w:rsidR="00016425" w:rsidRPr="002539DA">
        <w:rPr>
          <w:rFonts w:ascii="Arial" w:hAnsi="Arial" w:cs="Arial"/>
          <w:sz w:val="20"/>
          <w:szCs w:val="20"/>
        </w:rPr>
        <w:t>Découverte</w:t>
      </w:r>
      <w:r w:rsidRPr="002539DA">
        <w:rPr>
          <w:rFonts w:ascii="Arial" w:hAnsi="Arial" w:cs="Arial"/>
          <w:sz w:val="20"/>
          <w:szCs w:val="20"/>
        </w:rPr>
        <w:t>, coll. Sciences humaines, 2020, 168</w:t>
      </w:r>
      <w:r w:rsidR="000C66C9">
        <w:rPr>
          <w:rFonts w:ascii="Arial" w:hAnsi="Arial" w:cs="Arial"/>
          <w:sz w:val="20"/>
          <w:szCs w:val="20"/>
        </w:rPr>
        <w:t> p.</w:t>
      </w:r>
      <w:r w:rsidRPr="002539DA">
        <w:rPr>
          <w:rFonts w:ascii="Arial" w:hAnsi="Arial" w:cs="Arial"/>
          <w:sz w:val="20"/>
          <w:szCs w:val="20"/>
        </w:rPr>
        <w:t xml:space="preserve"> </w:t>
      </w:r>
    </w:p>
    <w:p w14:paraId="5D27E2BC" w14:textId="77777777" w:rsidR="0046735E" w:rsidRPr="002539DA" w:rsidRDefault="0046735E" w:rsidP="00F3447F">
      <w:pPr>
        <w:spacing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539DA">
        <w:rPr>
          <w:rFonts w:ascii="Arial" w:eastAsia="Times New Roman" w:hAnsi="Arial" w:cs="Arial"/>
          <w:sz w:val="20"/>
          <w:szCs w:val="20"/>
          <w:lang w:eastAsia="fr-FR"/>
        </w:rPr>
        <w:t>---------------------------</w:t>
      </w:r>
    </w:p>
    <w:p w14:paraId="1B049B22" w14:textId="413ADE1D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Barrault-Stella Lorenzo, </w:t>
      </w:r>
      <w:proofErr w:type="spellStart"/>
      <w:r w:rsidRPr="002539DA">
        <w:rPr>
          <w:rFonts w:ascii="Arial" w:hAnsi="Arial" w:cs="Arial"/>
          <w:sz w:val="20"/>
          <w:szCs w:val="20"/>
        </w:rPr>
        <w:t>Gaïti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Brigitte et </w:t>
      </w:r>
      <w:proofErr w:type="spellStart"/>
      <w:r w:rsidRPr="002539DA">
        <w:rPr>
          <w:rFonts w:ascii="Arial" w:hAnsi="Arial" w:cs="Arial"/>
          <w:sz w:val="20"/>
          <w:szCs w:val="20"/>
        </w:rPr>
        <w:t>Lehingue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Patrick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 xml:space="preserve">La Politique désenchantée ? Perspectives sociologiques autour des travaux de Daniel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Gaxie</w:t>
      </w:r>
      <w:proofErr w:type="spellEnd"/>
      <w:r w:rsidRPr="002539DA">
        <w:rPr>
          <w:rFonts w:ascii="Arial" w:hAnsi="Arial" w:cs="Arial"/>
          <w:sz w:val="20"/>
          <w:szCs w:val="20"/>
        </w:rPr>
        <w:t>, Rennes, Presses universitaires de Rennes, coll. </w:t>
      </w:r>
      <w:proofErr w:type="spellStart"/>
      <w:r w:rsidRPr="002539DA">
        <w:rPr>
          <w:rFonts w:ascii="Arial" w:hAnsi="Arial" w:cs="Arial"/>
          <w:sz w:val="20"/>
          <w:szCs w:val="20"/>
        </w:rPr>
        <w:t>Res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Publica</w:t>
      </w:r>
      <w:proofErr w:type="spellEnd"/>
      <w:r w:rsidRPr="002539DA">
        <w:rPr>
          <w:rFonts w:ascii="Arial" w:hAnsi="Arial" w:cs="Arial"/>
          <w:sz w:val="20"/>
          <w:szCs w:val="20"/>
        </w:rPr>
        <w:t>, 2019, 374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AC01FED" w14:textId="4E183EB5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Belin Olivier et </w:t>
      </w:r>
      <w:proofErr w:type="spellStart"/>
      <w:r w:rsidRPr="002539DA">
        <w:rPr>
          <w:rFonts w:ascii="Arial" w:hAnsi="Arial" w:cs="Arial"/>
          <w:sz w:val="20"/>
          <w:szCs w:val="20"/>
        </w:rPr>
        <w:t>Ferran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Florence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Les Éphémères et l’événement</w:t>
      </w:r>
      <w:r w:rsidRPr="002539DA">
        <w:rPr>
          <w:rFonts w:ascii="Arial" w:hAnsi="Arial" w:cs="Arial"/>
          <w:sz w:val="20"/>
          <w:szCs w:val="20"/>
        </w:rPr>
        <w:t>, Paris, Éd. de la Maison des sciences de l’homme, coll. 54, 2018, 304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7957FE4" w14:textId="6344FB2B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Benson Rodney, </w:t>
      </w:r>
      <w:r w:rsidRPr="002539DA">
        <w:rPr>
          <w:rFonts w:ascii="Arial" w:hAnsi="Arial" w:cs="Arial"/>
          <w:i/>
          <w:sz w:val="20"/>
          <w:szCs w:val="20"/>
        </w:rPr>
        <w:t>L’Immigration au prisme des médias. Une comparaison France-États-Unis</w:t>
      </w:r>
      <w:r w:rsidRPr="002539DA">
        <w:rPr>
          <w:rFonts w:ascii="Arial" w:hAnsi="Arial" w:cs="Arial"/>
          <w:sz w:val="20"/>
          <w:szCs w:val="20"/>
        </w:rPr>
        <w:t xml:space="preserve">, trad. de l’anglais par Bruno </w:t>
      </w:r>
      <w:proofErr w:type="spellStart"/>
      <w:r w:rsidRPr="002539DA">
        <w:rPr>
          <w:rFonts w:ascii="Arial" w:hAnsi="Arial" w:cs="Arial"/>
          <w:sz w:val="20"/>
          <w:szCs w:val="20"/>
        </w:rPr>
        <w:t>Poncharal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9DA">
        <w:rPr>
          <w:rFonts w:ascii="Arial" w:hAnsi="Arial" w:cs="Arial"/>
          <w:sz w:val="20"/>
          <w:szCs w:val="20"/>
        </w:rPr>
        <w:t>préf</w:t>
      </w:r>
      <w:proofErr w:type="spellEnd"/>
      <w:r w:rsidRPr="002539DA">
        <w:rPr>
          <w:rFonts w:ascii="Arial" w:hAnsi="Arial" w:cs="Arial"/>
          <w:sz w:val="20"/>
          <w:szCs w:val="20"/>
        </w:rPr>
        <w:t>. d’</w:t>
      </w:r>
      <w:proofErr w:type="spellStart"/>
      <w:r w:rsidRPr="002539DA">
        <w:rPr>
          <w:rFonts w:ascii="Arial" w:hAnsi="Arial" w:cs="Arial"/>
          <w:sz w:val="20"/>
          <w:szCs w:val="20"/>
        </w:rPr>
        <w:t>Érik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Neveu, Presses universitaires de Rennes, coll. </w:t>
      </w:r>
      <w:proofErr w:type="spellStart"/>
      <w:r w:rsidRPr="002539DA">
        <w:rPr>
          <w:rFonts w:ascii="Arial" w:hAnsi="Arial" w:cs="Arial"/>
          <w:sz w:val="20"/>
          <w:szCs w:val="20"/>
        </w:rPr>
        <w:t>Res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Publica</w:t>
      </w:r>
      <w:proofErr w:type="spellEnd"/>
      <w:r w:rsidRPr="002539DA">
        <w:rPr>
          <w:rFonts w:ascii="Arial" w:hAnsi="Arial" w:cs="Arial"/>
          <w:sz w:val="20"/>
          <w:szCs w:val="20"/>
        </w:rPr>
        <w:t>, 2017, 312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D5841E5" w14:textId="7663BCDE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lastRenderedPageBreak/>
        <w:t xml:space="preserve">Bonnet Valérie, </w:t>
      </w:r>
      <w:r w:rsidRPr="002539DA">
        <w:rPr>
          <w:rFonts w:ascii="Arial" w:hAnsi="Arial" w:cs="Arial"/>
          <w:i/>
          <w:sz w:val="20"/>
          <w:szCs w:val="20"/>
        </w:rPr>
        <w:t>La Voix du terrain. Genre, dispositif et fonction sociale du commentaire sportif</w:t>
      </w:r>
      <w:r w:rsidRPr="002539DA">
        <w:rPr>
          <w:rFonts w:ascii="Arial" w:hAnsi="Arial" w:cs="Arial"/>
          <w:sz w:val="20"/>
          <w:szCs w:val="20"/>
        </w:rPr>
        <w:t>, Montpellier, Presses universitaires de la Méditerranée, coll. Regards SIC, 2019, 240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DE4AF87" w14:textId="2FC7D40E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Brisset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Frédérique et al. 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</w:t>
      </w:r>
      <w:r w:rsidRPr="002539DA">
        <w:rPr>
          <w:rFonts w:ascii="Arial" w:hAnsi="Arial" w:cs="Arial"/>
          <w:i/>
          <w:sz w:val="20"/>
          <w:szCs w:val="20"/>
        </w:rPr>
        <w:t>Du jeu dans la langue. Traduire le jeu de mots</w:t>
      </w:r>
      <w:r w:rsidRPr="002539DA">
        <w:rPr>
          <w:rFonts w:ascii="Arial" w:hAnsi="Arial" w:cs="Arial"/>
          <w:sz w:val="20"/>
          <w:szCs w:val="20"/>
        </w:rPr>
        <w:t>, Villeneuve d’Ascq, Presses universitaires du Septentrion, coll. </w:t>
      </w:r>
      <w:proofErr w:type="spellStart"/>
      <w:r w:rsidRPr="002539DA">
        <w:rPr>
          <w:rFonts w:ascii="Arial" w:hAnsi="Arial" w:cs="Arial"/>
          <w:sz w:val="20"/>
          <w:szCs w:val="20"/>
        </w:rPr>
        <w:t>Traductologie</w:t>
      </w:r>
      <w:proofErr w:type="spellEnd"/>
      <w:r w:rsidRPr="002539DA">
        <w:rPr>
          <w:rFonts w:ascii="Arial" w:hAnsi="Arial" w:cs="Arial"/>
          <w:sz w:val="20"/>
          <w:szCs w:val="20"/>
        </w:rPr>
        <w:t>, 2019, 324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92EB6DF" w14:textId="5C4D524A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Candiard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Céline et Gros de </w:t>
      </w:r>
      <w:proofErr w:type="spellStart"/>
      <w:r w:rsidRPr="002539DA">
        <w:rPr>
          <w:rFonts w:ascii="Arial" w:hAnsi="Arial" w:cs="Arial"/>
          <w:sz w:val="20"/>
          <w:szCs w:val="20"/>
        </w:rPr>
        <w:t>Gasquet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Julia (</w:t>
      </w:r>
      <w:proofErr w:type="spellStart"/>
      <w:r w:rsidRPr="002539DA">
        <w:rPr>
          <w:rFonts w:ascii="Arial" w:hAnsi="Arial" w:cs="Arial"/>
          <w:sz w:val="20"/>
          <w:szCs w:val="20"/>
        </w:rPr>
        <w:t>éds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Scènes baroques d’aujourd’hui. La mise en scène baroque dans le paysage culturel contemporain</w:t>
      </w:r>
      <w:r w:rsidRPr="002539DA">
        <w:rPr>
          <w:rFonts w:ascii="Arial" w:hAnsi="Arial" w:cs="Arial"/>
          <w:sz w:val="20"/>
          <w:szCs w:val="20"/>
        </w:rPr>
        <w:t>, Lyon, Presses universitaires de Lyon, coll. Théâtre et société, 2019, 316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008F173" w14:textId="3EAE4660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Fleury Béatrice et Walter Jacques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Violences et radicalités militantes dans l’espace public en France, des années 1980 à nos jours</w:t>
      </w:r>
      <w:r w:rsidRPr="002539DA">
        <w:rPr>
          <w:rFonts w:ascii="Arial" w:hAnsi="Arial" w:cs="Arial"/>
          <w:sz w:val="20"/>
          <w:szCs w:val="20"/>
        </w:rPr>
        <w:t xml:space="preserve">, Paris, </w:t>
      </w:r>
      <w:proofErr w:type="spellStart"/>
      <w:r w:rsidRPr="002539DA">
        <w:rPr>
          <w:rFonts w:ascii="Arial" w:hAnsi="Arial" w:cs="Arial"/>
          <w:sz w:val="20"/>
          <w:szCs w:val="20"/>
        </w:rPr>
        <w:t>Riveneuve</w:t>
      </w:r>
      <w:proofErr w:type="spellEnd"/>
      <w:r w:rsidRPr="002539DA">
        <w:rPr>
          <w:rFonts w:ascii="Arial" w:hAnsi="Arial" w:cs="Arial"/>
          <w:sz w:val="20"/>
          <w:szCs w:val="20"/>
        </w:rPr>
        <w:t>, coll. Violences et radicalités militantes, 2020, 564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223BB92" w14:textId="1B2CEC7F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Geimer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Peter, </w:t>
      </w:r>
      <w:r w:rsidRPr="002539DA">
        <w:rPr>
          <w:rFonts w:ascii="Arial" w:hAnsi="Arial" w:cs="Arial"/>
          <w:i/>
          <w:sz w:val="20"/>
          <w:szCs w:val="20"/>
        </w:rPr>
        <w:t>Images par accident. Une histoire des surgissements photographiques</w:t>
      </w:r>
      <w:r w:rsidRPr="002539DA">
        <w:rPr>
          <w:rFonts w:ascii="Arial" w:hAnsi="Arial" w:cs="Arial"/>
          <w:sz w:val="20"/>
          <w:szCs w:val="20"/>
        </w:rPr>
        <w:t>, trad. de l’allemand par Gérard Briche, Emmanuel Faure et Anne-Emmanuelle Fournier, Dijon, Les Presses du réel, coll. Perceptions, 2018, 336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07F85B0" w14:textId="43BA27FF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Hall Stuart, </w:t>
      </w:r>
      <w:r w:rsidRPr="002539DA">
        <w:rPr>
          <w:rFonts w:ascii="Arial" w:hAnsi="Arial" w:cs="Arial"/>
          <w:i/>
          <w:sz w:val="20"/>
          <w:szCs w:val="20"/>
        </w:rPr>
        <w:t>Identités et cultures II. Politiques des différences</w:t>
      </w:r>
      <w:r w:rsidRPr="002539DA">
        <w:rPr>
          <w:rFonts w:ascii="Arial" w:hAnsi="Arial" w:cs="Arial"/>
          <w:sz w:val="20"/>
          <w:szCs w:val="20"/>
        </w:rPr>
        <w:t>, trad. de l’anglais par A. Blanchard et F. </w:t>
      </w:r>
      <w:proofErr w:type="spellStart"/>
      <w:r w:rsidRPr="002539DA">
        <w:rPr>
          <w:rFonts w:ascii="Arial" w:hAnsi="Arial" w:cs="Arial"/>
          <w:sz w:val="20"/>
          <w:szCs w:val="20"/>
        </w:rPr>
        <w:t>Vörös</w:t>
      </w:r>
      <w:proofErr w:type="spellEnd"/>
      <w:r w:rsidRPr="002539DA">
        <w:rPr>
          <w:rFonts w:ascii="Arial" w:hAnsi="Arial" w:cs="Arial"/>
          <w:sz w:val="20"/>
          <w:szCs w:val="20"/>
        </w:rPr>
        <w:t>, Paris, Éd. Amsterdam, 2019, 391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47389737" w14:textId="44281E34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Hourmant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François, </w:t>
      </w:r>
      <w:proofErr w:type="spellStart"/>
      <w:r w:rsidRPr="002539DA">
        <w:rPr>
          <w:rFonts w:ascii="Arial" w:hAnsi="Arial" w:cs="Arial"/>
          <w:sz w:val="20"/>
          <w:szCs w:val="20"/>
        </w:rPr>
        <w:t>Lalancette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Mireille et Leroux Pierre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Selfies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> &amp; stars. Politique et culture de la célébrité en France et en Amérique du Nord</w:t>
      </w:r>
      <w:r w:rsidRPr="002539DA">
        <w:rPr>
          <w:rFonts w:ascii="Arial" w:hAnsi="Arial" w:cs="Arial"/>
          <w:sz w:val="20"/>
          <w:szCs w:val="20"/>
        </w:rPr>
        <w:t>, Rennes, Presses universitaires de Rennes, coll. </w:t>
      </w:r>
      <w:proofErr w:type="spellStart"/>
      <w:r w:rsidRPr="002539DA">
        <w:rPr>
          <w:rFonts w:ascii="Arial" w:hAnsi="Arial" w:cs="Arial"/>
          <w:sz w:val="20"/>
          <w:szCs w:val="20"/>
        </w:rPr>
        <w:t>Res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Publica</w:t>
      </w:r>
      <w:proofErr w:type="spellEnd"/>
      <w:r w:rsidRPr="002539DA">
        <w:rPr>
          <w:rFonts w:ascii="Arial" w:hAnsi="Arial" w:cs="Arial"/>
          <w:sz w:val="20"/>
          <w:szCs w:val="20"/>
        </w:rPr>
        <w:t>, 2019, 202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10DF07F" w14:textId="036153BC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Lafarge Géraud, </w:t>
      </w:r>
      <w:r w:rsidRPr="002539DA">
        <w:rPr>
          <w:rFonts w:ascii="Arial" w:hAnsi="Arial" w:cs="Arial"/>
          <w:i/>
          <w:sz w:val="20"/>
          <w:szCs w:val="20"/>
        </w:rPr>
        <w:t>Les Diplômés du journalisme. Sociologie générale de destins singuliers</w:t>
      </w:r>
      <w:r w:rsidRPr="002539DA">
        <w:rPr>
          <w:rFonts w:ascii="Arial" w:hAnsi="Arial" w:cs="Arial"/>
          <w:sz w:val="20"/>
          <w:szCs w:val="20"/>
        </w:rPr>
        <w:t>, Rennes Presses universitaires de Rennes, coll. </w:t>
      </w:r>
      <w:proofErr w:type="spellStart"/>
      <w:r w:rsidRPr="002539DA">
        <w:rPr>
          <w:rFonts w:ascii="Arial" w:hAnsi="Arial" w:cs="Arial"/>
          <w:sz w:val="20"/>
          <w:szCs w:val="20"/>
        </w:rPr>
        <w:t>Res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Publica</w:t>
      </w:r>
      <w:proofErr w:type="spellEnd"/>
      <w:r w:rsidRPr="002539DA">
        <w:rPr>
          <w:rFonts w:ascii="Arial" w:hAnsi="Arial" w:cs="Arial"/>
          <w:sz w:val="20"/>
          <w:szCs w:val="20"/>
        </w:rPr>
        <w:t>, 2019, 288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6ED017F8" w14:textId="7702C04A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Le Goff Alice, </w:t>
      </w:r>
      <w:r w:rsidRPr="002539DA">
        <w:rPr>
          <w:rFonts w:ascii="Arial" w:hAnsi="Arial" w:cs="Arial"/>
          <w:i/>
          <w:sz w:val="20"/>
          <w:szCs w:val="20"/>
        </w:rPr>
        <w:t xml:space="preserve">Introduction à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Thorstein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Veblen</w:t>
      </w:r>
      <w:r w:rsidRPr="002539DA">
        <w:rPr>
          <w:rFonts w:ascii="Arial" w:hAnsi="Arial" w:cs="Arial"/>
          <w:sz w:val="20"/>
          <w:szCs w:val="20"/>
        </w:rPr>
        <w:t>, Paris, Éd. La Découverte, coll. Repères, 2019, 128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9A9BA60" w14:textId="4025ED1A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Marin Louis, </w:t>
      </w:r>
      <w:r w:rsidRPr="002539DA">
        <w:rPr>
          <w:rFonts w:ascii="Arial" w:hAnsi="Arial" w:cs="Arial"/>
          <w:i/>
          <w:sz w:val="20"/>
          <w:szCs w:val="20"/>
        </w:rPr>
        <w:t>La Traversée des signes</w:t>
      </w:r>
      <w:r w:rsidRPr="002539DA">
        <w:rPr>
          <w:rFonts w:ascii="Arial" w:hAnsi="Arial" w:cs="Arial"/>
          <w:sz w:val="20"/>
          <w:szCs w:val="20"/>
        </w:rPr>
        <w:t>, Paris, Éd. de l’École des hautes études en sciences sociales, coll. </w:t>
      </w:r>
      <w:proofErr w:type="spellStart"/>
      <w:r w:rsidRPr="002539DA">
        <w:rPr>
          <w:rFonts w:ascii="Arial" w:hAnsi="Arial" w:cs="Arial"/>
          <w:sz w:val="20"/>
          <w:szCs w:val="20"/>
        </w:rPr>
        <w:t>Audiographie</w:t>
      </w:r>
      <w:proofErr w:type="spellEnd"/>
      <w:r w:rsidRPr="002539DA">
        <w:rPr>
          <w:rFonts w:ascii="Arial" w:hAnsi="Arial" w:cs="Arial"/>
          <w:sz w:val="20"/>
          <w:szCs w:val="20"/>
        </w:rPr>
        <w:t>, 2019, 96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33405C93" w14:textId="1A6A3B2C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May Paul, </w:t>
      </w:r>
      <w:r w:rsidRPr="002539DA">
        <w:rPr>
          <w:rFonts w:ascii="Arial" w:hAnsi="Arial" w:cs="Arial"/>
          <w:i/>
          <w:sz w:val="20"/>
          <w:szCs w:val="20"/>
        </w:rPr>
        <w:t>Philosophies du multiculturalisme</w:t>
      </w:r>
      <w:r w:rsidRPr="002539DA">
        <w:rPr>
          <w:rFonts w:ascii="Arial" w:hAnsi="Arial" w:cs="Arial"/>
          <w:sz w:val="20"/>
          <w:szCs w:val="20"/>
        </w:rPr>
        <w:t>, Paris, Presses de Sciences Po, coll. Références, 2016, 320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0FD191A0" w14:textId="006A9953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 xml:space="preserve">Moretti Franco, </w:t>
      </w:r>
      <w:r w:rsidRPr="002539DA">
        <w:rPr>
          <w:rFonts w:ascii="Arial" w:hAnsi="Arial" w:cs="Arial"/>
          <w:i/>
          <w:sz w:val="20"/>
          <w:szCs w:val="20"/>
        </w:rPr>
        <w:t>Le Roman de formation</w:t>
      </w:r>
      <w:r w:rsidRPr="002539DA">
        <w:rPr>
          <w:rFonts w:ascii="Arial" w:hAnsi="Arial" w:cs="Arial"/>
          <w:sz w:val="20"/>
          <w:szCs w:val="20"/>
        </w:rPr>
        <w:t xml:space="preserve">, trad. de l’italien par Camille Bloomfield et Pierre </w:t>
      </w:r>
      <w:proofErr w:type="spellStart"/>
      <w:r w:rsidRPr="002539DA">
        <w:rPr>
          <w:rFonts w:ascii="Arial" w:hAnsi="Arial" w:cs="Arial"/>
          <w:sz w:val="20"/>
          <w:szCs w:val="20"/>
        </w:rPr>
        <w:t>Musitelli</w:t>
      </w:r>
      <w:proofErr w:type="spellEnd"/>
      <w:r w:rsidRPr="002539DA">
        <w:rPr>
          <w:rFonts w:ascii="Arial" w:hAnsi="Arial" w:cs="Arial"/>
          <w:sz w:val="20"/>
          <w:szCs w:val="20"/>
        </w:rPr>
        <w:t>, CNRS Éd. coll. Culture et société, 2019, 334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6966106" w14:textId="5C5F0751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r w:rsidRPr="002539DA">
        <w:rPr>
          <w:rFonts w:ascii="Arial" w:hAnsi="Arial" w:cs="Arial"/>
          <w:sz w:val="20"/>
          <w:szCs w:val="20"/>
        </w:rPr>
        <w:t>Pelus-Kaplan Marie-Louise et Rivière Dominique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De Rome à Lübeck et Dantzig. Politiques et processus de patrimonialisation dans les villes historiques d’Europe de 1945 à nos jours</w:t>
      </w:r>
      <w:r w:rsidRPr="002539DA">
        <w:rPr>
          <w:rFonts w:ascii="Arial" w:hAnsi="Arial" w:cs="Arial"/>
          <w:sz w:val="20"/>
          <w:szCs w:val="20"/>
        </w:rPr>
        <w:t>, Paris, Presses de l’</w:t>
      </w:r>
      <w:proofErr w:type="spellStart"/>
      <w:r w:rsidRPr="002539DA">
        <w:rPr>
          <w:rFonts w:ascii="Arial" w:hAnsi="Arial" w:cs="Arial"/>
          <w:sz w:val="20"/>
          <w:szCs w:val="20"/>
        </w:rPr>
        <w:t>Inalco</w:t>
      </w:r>
      <w:proofErr w:type="spellEnd"/>
      <w:r w:rsidRPr="002539DA">
        <w:rPr>
          <w:rFonts w:ascii="Arial" w:hAnsi="Arial" w:cs="Arial"/>
          <w:sz w:val="20"/>
          <w:szCs w:val="20"/>
        </w:rPr>
        <w:t>, coll. Europe(s), 2019, 150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15957008" w14:textId="1011BF65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Pughe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Thomas, Fisher Karin, </w:t>
      </w:r>
      <w:proofErr w:type="spellStart"/>
      <w:r w:rsidRPr="002539DA">
        <w:rPr>
          <w:rFonts w:ascii="Arial" w:hAnsi="Arial" w:cs="Arial"/>
          <w:sz w:val="20"/>
          <w:szCs w:val="20"/>
        </w:rPr>
        <w:t>Decobert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Claire et Bonzom Mathieu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Recherche et transmission des cultures étrangères. Quelle utilité dans l'université aujourd'hui ?</w:t>
      </w:r>
      <w:r w:rsidRPr="002539DA">
        <w:rPr>
          <w:rFonts w:ascii="Arial" w:hAnsi="Arial" w:cs="Arial"/>
          <w:sz w:val="20"/>
          <w:szCs w:val="20"/>
        </w:rPr>
        <w:t>, Rennes, Presses universitaires de Rennes, 2020, 304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20F7A811" w14:textId="50222A11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lastRenderedPageBreak/>
        <w:t>Rebolledo-Dhuin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Viera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, </w:t>
      </w:r>
      <w:r w:rsidRPr="002539DA">
        <w:rPr>
          <w:rFonts w:ascii="Arial" w:hAnsi="Arial" w:cs="Arial"/>
          <w:i/>
          <w:sz w:val="20"/>
          <w:szCs w:val="20"/>
        </w:rPr>
        <w:t>Du livre à la finance. Crédit et discrédit de la librairie parisienne au 19e siècle</w:t>
      </w:r>
      <w:r w:rsidRPr="002539DA">
        <w:rPr>
          <w:rFonts w:ascii="Arial" w:hAnsi="Arial" w:cs="Arial"/>
          <w:sz w:val="20"/>
          <w:szCs w:val="20"/>
        </w:rPr>
        <w:t>, Aubervilliers, Éd. Comité des travaux historiques et scientifiques, coll. CTHS Histoire, 2019, 384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57F760C0" w14:textId="339B67BF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Robène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Luc, Bodin Dominique, </w:t>
      </w:r>
      <w:r w:rsidRPr="002539DA">
        <w:rPr>
          <w:rFonts w:ascii="Arial" w:hAnsi="Arial" w:cs="Arial"/>
          <w:i/>
          <w:sz w:val="20"/>
          <w:szCs w:val="20"/>
        </w:rPr>
        <w:t>Sport et violence. Repenser Norbert Elias</w:t>
      </w:r>
      <w:r w:rsidRPr="002539DA">
        <w:rPr>
          <w:rFonts w:ascii="Arial" w:hAnsi="Arial" w:cs="Arial"/>
          <w:sz w:val="20"/>
          <w:szCs w:val="20"/>
        </w:rPr>
        <w:t>, Québec/Paris, Presses de l’université Laval/Hermann, coll. Sociologie contemporaine, 2018, 284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D9FAB5D" w14:textId="377F3586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Sajaloli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Bertrand et Grésillon Étienne (</w:t>
      </w:r>
      <w:proofErr w:type="spellStart"/>
      <w:r w:rsidRPr="002539DA">
        <w:rPr>
          <w:rFonts w:ascii="Arial" w:hAnsi="Arial" w:cs="Arial"/>
          <w:sz w:val="20"/>
          <w:szCs w:val="20"/>
        </w:rPr>
        <w:t>dirs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), </w:t>
      </w:r>
      <w:r w:rsidRPr="002539DA">
        <w:rPr>
          <w:rFonts w:ascii="Arial" w:hAnsi="Arial" w:cs="Arial"/>
          <w:i/>
          <w:sz w:val="20"/>
          <w:szCs w:val="20"/>
        </w:rPr>
        <w:t>Le Sacre de la nature, Paris, Sorbonne Université Presses</w:t>
      </w:r>
      <w:r w:rsidRPr="002539DA">
        <w:rPr>
          <w:rFonts w:ascii="Arial" w:hAnsi="Arial" w:cs="Arial"/>
          <w:sz w:val="20"/>
          <w:szCs w:val="20"/>
        </w:rPr>
        <w:t>, coll. Géographie, 2019, 408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0BE3D3BB" w14:textId="5EDD7079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Stroev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Alexandre (</w:t>
      </w:r>
      <w:proofErr w:type="spellStart"/>
      <w:r w:rsidRPr="002539DA">
        <w:rPr>
          <w:rFonts w:ascii="Arial" w:hAnsi="Arial" w:cs="Arial"/>
          <w:sz w:val="20"/>
          <w:szCs w:val="20"/>
        </w:rPr>
        <w:t>dir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.), </w:t>
      </w:r>
      <w:r w:rsidRPr="002539DA">
        <w:rPr>
          <w:rFonts w:ascii="Arial" w:hAnsi="Arial" w:cs="Arial"/>
          <w:i/>
          <w:sz w:val="20"/>
          <w:szCs w:val="20"/>
        </w:rPr>
        <w:t>Les Intellectuels russes à la conquête de l’opinion publique française. Une histoire alternative de la littérature russe en France de Cantemir à Gorki</w:t>
      </w:r>
      <w:r w:rsidRPr="002539DA">
        <w:rPr>
          <w:rFonts w:ascii="Arial" w:hAnsi="Arial" w:cs="Arial"/>
          <w:sz w:val="20"/>
          <w:szCs w:val="20"/>
        </w:rPr>
        <w:t>, Paris, Presses Sorbonne Nouvelle, 2019, 368</w:t>
      </w:r>
      <w:r w:rsidR="000C66C9">
        <w:rPr>
          <w:rFonts w:ascii="Arial" w:hAnsi="Arial" w:cs="Arial"/>
          <w:sz w:val="20"/>
          <w:szCs w:val="20"/>
        </w:rPr>
        <w:t> p.</w:t>
      </w:r>
    </w:p>
    <w:p w14:paraId="7964750E" w14:textId="18FEA2F8" w:rsidR="008B23E1" w:rsidRPr="002539DA" w:rsidRDefault="008B23E1" w:rsidP="00F3447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539DA">
        <w:rPr>
          <w:rFonts w:ascii="Arial" w:hAnsi="Arial" w:cs="Arial"/>
          <w:sz w:val="20"/>
          <w:szCs w:val="20"/>
        </w:rPr>
        <w:t>Sullet-Nylander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Françoise et al. (</w:t>
      </w:r>
      <w:proofErr w:type="spellStart"/>
      <w:r w:rsidRPr="002539DA">
        <w:rPr>
          <w:rFonts w:ascii="Arial" w:hAnsi="Arial" w:cs="Arial"/>
          <w:sz w:val="20"/>
          <w:szCs w:val="20"/>
        </w:rPr>
        <w:t>éds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Political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Discourses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at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Extremes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. Expressions of 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Populism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in Romance-</w:t>
      </w:r>
      <w:proofErr w:type="spellStart"/>
      <w:r w:rsidRPr="002539DA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2539DA">
        <w:rPr>
          <w:rFonts w:ascii="Arial" w:hAnsi="Arial" w:cs="Arial"/>
          <w:i/>
          <w:sz w:val="20"/>
          <w:szCs w:val="20"/>
        </w:rPr>
        <w:t xml:space="preserve"> Countries</w:t>
      </w:r>
      <w:r w:rsidRPr="002539DA">
        <w:rPr>
          <w:rFonts w:ascii="Arial" w:hAnsi="Arial" w:cs="Arial"/>
          <w:sz w:val="20"/>
          <w:szCs w:val="20"/>
        </w:rPr>
        <w:t xml:space="preserve">, Stockholm, Stockholm </w:t>
      </w:r>
      <w:proofErr w:type="spellStart"/>
      <w:r w:rsidRPr="002539DA">
        <w:rPr>
          <w:rFonts w:ascii="Arial" w:hAnsi="Arial" w:cs="Arial"/>
          <w:sz w:val="20"/>
          <w:szCs w:val="20"/>
        </w:rPr>
        <w:t>University</w:t>
      </w:r>
      <w:proofErr w:type="spellEnd"/>
      <w:r w:rsidRPr="002539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9DA">
        <w:rPr>
          <w:rFonts w:ascii="Arial" w:hAnsi="Arial" w:cs="Arial"/>
          <w:sz w:val="20"/>
          <w:szCs w:val="20"/>
        </w:rPr>
        <w:t>Press</w:t>
      </w:r>
      <w:proofErr w:type="spellEnd"/>
      <w:r w:rsidRPr="002539DA">
        <w:rPr>
          <w:rFonts w:ascii="Arial" w:hAnsi="Arial" w:cs="Arial"/>
          <w:sz w:val="20"/>
          <w:szCs w:val="20"/>
        </w:rPr>
        <w:t>, 2019, 352</w:t>
      </w:r>
      <w:r w:rsidR="000C66C9">
        <w:rPr>
          <w:rFonts w:ascii="Arial" w:hAnsi="Arial" w:cs="Arial"/>
          <w:sz w:val="20"/>
          <w:szCs w:val="20"/>
        </w:rPr>
        <w:t> p.</w:t>
      </w:r>
    </w:p>
    <w:sectPr w:rsidR="008B23E1" w:rsidRPr="002539DA" w:rsidSect="00A00A4B">
      <w:headerReference w:type="even" r:id="rId9"/>
      <w:head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78F5" w14:textId="77777777" w:rsidR="00A00A4B" w:rsidRDefault="00A00A4B" w:rsidP="00A00A4B">
      <w:pPr>
        <w:spacing w:before="0" w:line="240" w:lineRule="auto"/>
      </w:pPr>
      <w:r>
        <w:separator/>
      </w:r>
    </w:p>
  </w:endnote>
  <w:endnote w:type="continuationSeparator" w:id="0">
    <w:p w14:paraId="6123A9CA" w14:textId="77777777" w:rsidR="00A00A4B" w:rsidRDefault="00A00A4B" w:rsidP="00A00A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ghdad">
    <w:charset w:val="80"/>
    <w:family w:val="auto"/>
    <w:pitch w:val="default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Junicode">
    <w:altName w:val="Times New Roman"/>
    <w:charset w:val="00"/>
    <w:family w:val="auto"/>
    <w:pitch w:val="variable"/>
    <w:sig w:usb0="A000007F" w:usb1="00000410" w:usb2="00408000" w:usb3="00000000" w:csb0="00000193" w:csb1="00000000"/>
  </w:font>
  <w:font w:name="Arial MT">
    <w:altName w:val="Arial"/>
    <w:charset w:val="0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4D3ED" w14:textId="77777777" w:rsidR="00A00A4B" w:rsidRDefault="00A00A4B" w:rsidP="00A00A4B">
      <w:pPr>
        <w:spacing w:before="0" w:line="240" w:lineRule="auto"/>
      </w:pPr>
      <w:r>
        <w:separator/>
      </w:r>
    </w:p>
  </w:footnote>
  <w:footnote w:type="continuationSeparator" w:id="0">
    <w:p w14:paraId="1372B2FA" w14:textId="77777777" w:rsidR="00A00A4B" w:rsidRDefault="00A00A4B" w:rsidP="00A00A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7D994" w14:textId="77777777" w:rsidR="00A00A4B" w:rsidRDefault="00A00A4B" w:rsidP="005D58C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482247" w14:textId="77777777" w:rsidR="00A00A4B" w:rsidRDefault="00A00A4B" w:rsidP="00A00A4B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12709" w14:textId="77777777" w:rsidR="00A00A4B" w:rsidRPr="00A00A4B" w:rsidRDefault="00A00A4B" w:rsidP="005D58CA">
    <w:pPr>
      <w:pStyle w:val="En-tt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A00A4B">
      <w:rPr>
        <w:rStyle w:val="Numrodepage"/>
        <w:rFonts w:ascii="Arial" w:hAnsi="Arial" w:cs="Arial"/>
        <w:sz w:val="16"/>
        <w:szCs w:val="16"/>
      </w:rPr>
      <w:fldChar w:fldCharType="begin"/>
    </w:r>
    <w:r w:rsidRPr="00A00A4B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A00A4B">
      <w:rPr>
        <w:rStyle w:val="Numrodepage"/>
        <w:rFonts w:ascii="Arial" w:hAnsi="Arial" w:cs="Arial"/>
        <w:sz w:val="16"/>
        <w:szCs w:val="16"/>
      </w:rPr>
      <w:fldChar w:fldCharType="separate"/>
    </w:r>
    <w:r w:rsidR="009E4176">
      <w:rPr>
        <w:rStyle w:val="Numrodepage"/>
        <w:rFonts w:ascii="Arial" w:hAnsi="Arial" w:cs="Arial"/>
        <w:noProof/>
        <w:sz w:val="16"/>
        <w:szCs w:val="16"/>
      </w:rPr>
      <w:t>2</w:t>
    </w:r>
    <w:r w:rsidRPr="00A00A4B">
      <w:rPr>
        <w:rStyle w:val="Numrodepage"/>
        <w:rFonts w:ascii="Arial" w:hAnsi="Arial" w:cs="Arial"/>
        <w:sz w:val="16"/>
        <w:szCs w:val="16"/>
      </w:rPr>
      <w:fldChar w:fldCharType="end"/>
    </w:r>
  </w:p>
  <w:p w14:paraId="4C04363A" w14:textId="77777777" w:rsidR="00A00A4B" w:rsidRPr="00A00A4B" w:rsidRDefault="00A00A4B" w:rsidP="00A00A4B">
    <w:pPr>
      <w:pStyle w:val="En-tte"/>
      <w:ind w:right="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90CD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F4CF5"/>
    <w:multiLevelType w:val="hybridMultilevel"/>
    <w:tmpl w:val="53C0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3B6"/>
    <w:multiLevelType w:val="hybridMultilevel"/>
    <w:tmpl w:val="F6B05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0EB6"/>
    <w:multiLevelType w:val="hybridMultilevel"/>
    <w:tmpl w:val="F6C809A4"/>
    <w:lvl w:ilvl="0" w:tplc="17323098">
      <w:start w:val="1"/>
      <w:numFmt w:val="bullet"/>
      <w:pStyle w:val="adpuce1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C1450B8">
      <w:start w:val="1"/>
      <w:numFmt w:val="bullet"/>
      <w:pStyle w:val="adpuc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2888">
      <w:start w:val="1"/>
      <w:numFmt w:val="bullet"/>
      <w:pStyle w:val="adpuc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968">
      <w:start w:val="1"/>
      <w:numFmt w:val="bullet"/>
      <w:pStyle w:val="adpuc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55FB0"/>
    <w:multiLevelType w:val="hybridMultilevel"/>
    <w:tmpl w:val="4BF0A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7330"/>
    <w:multiLevelType w:val="hybridMultilevel"/>
    <w:tmpl w:val="7C8A2F26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364B"/>
    <w:multiLevelType w:val="hybridMultilevel"/>
    <w:tmpl w:val="571E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1794"/>
    <w:multiLevelType w:val="hybridMultilevel"/>
    <w:tmpl w:val="9814A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5472B"/>
    <w:multiLevelType w:val="hybridMultilevel"/>
    <w:tmpl w:val="20000614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D70"/>
    <w:multiLevelType w:val="hybridMultilevel"/>
    <w:tmpl w:val="8D18535E"/>
    <w:lvl w:ilvl="0" w:tplc="A62C5900">
      <w:start w:val="1"/>
      <w:numFmt w:val="decimal"/>
      <w:pStyle w:val="adlistenum1"/>
      <w:lvlText w:val="%1."/>
      <w:lvlJc w:val="left"/>
      <w:pPr>
        <w:ind w:left="720" w:hanging="360"/>
      </w:pPr>
    </w:lvl>
    <w:lvl w:ilvl="1" w:tplc="964093E8">
      <w:start w:val="1"/>
      <w:numFmt w:val="lowerLetter"/>
      <w:pStyle w:val="adlistenum2"/>
      <w:lvlText w:val="%2."/>
      <w:lvlJc w:val="left"/>
      <w:pPr>
        <w:ind w:left="1440" w:hanging="360"/>
      </w:pPr>
    </w:lvl>
    <w:lvl w:ilvl="2" w:tplc="A368370E">
      <w:start w:val="1"/>
      <w:numFmt w:val="lowerRoman"/>
      <w:pStyle w:val="adlistenum3"/>
      <w:lvlText w:val="%3."/>
      <w:lvlJc w:val="right"/>
      <w:pPr>
        <w:ind w:left="2340" w:hanging="360"/>
      </w:pPr>
    </w:lvl>
    <w:lvl w:ilvl="3" w:tplc="3D101BC8">
      <w:start w:val="1"/>
      <w:numFmt w:val="decimal"/>
      <w:pStyle w:val="adlistenum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B7"/>
    <w:rsid w:val="0000068A"/>
    <w:rsid w:val="00004AC1"/>
    <w:rsid w:val="00016425"/>
    <w:rsid w:val="00064903"/>
    <w:rsid w:val="00071C96"/>
    <w:rsid w:val="00073DF1"/>
    <w:rsid w:val="0008604B"/>
    <w:rsid w:val="000865C9"/>
    <w:rsid w:val="00091736"/>
    <w:rsid w:val="000A02DA"/>
    <w:rsid w:val="000C66C9"/>
    <w:rsid w:val="000E5B4E"/>
    <w:rsid w:val="00125A81"/>
    <w:rsid w:val="00141953"/>
    <w:rsid w:val="0018694B"/>
    <w:rsid w:val="0019375F"/>
    <w:rsid w:val="001B731B"/>
    <w:rsid w:val="001C594C"/>
    <w:rsid w:val="001E3C47"/>
    <w:rsid w:val="0020039F"/>
    <w:rsid w:val="00203420"/>
    <w:rsid w:val="002539DA"/>
    <w:rsid w:val="002665FE"/>
    <w:rsid w:val="00284B50"/>
    <w:rsid w:val="00290C1D"/>
    <w:rsid w:val="002F3E93"/>
    <w:rsid w:val="00303C81"/>
    <w:rsid w:val="003060D6"/>
    <w:rsid w:val="00315869"/>
    <w:rsid w:val="00315BC8"/>
    <w:rsid w:val="00322E16"/>
    <w:rsid w:val="00344EBE"/>
    <w:rsid w:val="00355C34"/>
    <w:rsid w:val="003753A1"/>
    <w:rsid w:val="00382539"/>
    <w:rsid w:val="0039400B"/>
    <w:rsid w:val="003944BF"/>
    <w:rsid w:val="003E0A30"/>
    <w:rsid w:val="003E722D"/>
    <w:rsid w:val="00421ED0"/>
    <w:rsid w:val="00434B23"/>
    <w:rsid w:val="00444693"/>
    <w:rsid w:val="00464ACF"/>
    <w:rsid w:val="0046735E"/>
    <w:rsid w:val="0047044D"/>
    <w:rsid w:val="004C49EF"/>
    <w:rsid w:val="004C54E8"/>
    <w:rsid w:val="004D45ED"/>
    <w:rsid w:val="004E062F"/>
    <w:rsid w:val="00541C16"/>
    <w:rsid w:val="00543519"/>
    <w:rsid w:val="00553DE2"/>
    <w:rsid w:val="00574065"/>
    <w:rsid w:val="00587F37"/>
    <w:rsid w:val="005E00F6"/>
    <w:rsid w:val="005E14C5"/>
    <w:rsid w:val="005E5FA4"/>
    <w:rsid w:val="0060547C"/>
    <w:rsid w:val="006309A6"/>
    <w:rsid w:val="00632F2E"/>
    <w:rsid w:val="006469A6"/>
    <w:rsid w:val="006926BC"/>
    <w:rsid w:val="006C219D"/>
    <w:rsid w:val="006D4B4D"/>
    <w:rsid w:val="006F2104"/>
    <w:rsid w:val="00707E93"/>
    <w:rsid w:val="00741712"/>
    <w:rsid w:val="0076577D"/>
    <w:rsid w:val="007A1116"/>
    <w:rsid w:val="007D58DB"/>
    <w:rsid w:val="007F52DF"/>
    <w:rsid w:val="0082070B"/>
    <w:rsid w:val="008256F2"/>
    <w:rsid w:val="008439A3"/>
    <w:rsid w:val="00862C7C"/>
    <w:rsid w:val="0087680E"/>
    <w:rsid w:val="008A56E0"/>
    <w:rsid w:val="008B23E1"/>
    <w:rsid w:val="008D4AFA"/>
    <w:rsid w:val="00903C44"/>
    <w:rsid w:val="00906007"/>
    <w:rsid w:val="009130DE"/>
    <w:rsid w:val="00937735"/>
    <w:rsid w:val="009736BA"/>
    <w:rsid w:val="009D4945"/>
    <w:rsid w:val="009E17D9"/>
    <w:rsid w:val="009E4176"/>
    <w:rsid w:val="00A00A4B"/>
    <w:rsid w:val="00A54A15"/>
    <w:rsid w:val="00A73F1B"/>
    <w:rsid w:val="00A8012D"/>
    <w:rsid w:val="00A84AE6"/>
    <w:rsid w:val="00AB7FB7"/>
    <w:rsid w:val="00AC5D21"/>
    <w:rsid w:val="00AD51B7"/>
    <w:rsid w:val="00B021FF"/>
    <w:rsid w:val="00B04319"/>
    <w:rsid w:val="00B37488"/>
    <w:rsid w:val="00B43603"/>
    <w:rsid w:val="00B4614F"/>
    <w:rsid w:val="00B7048E"/>
    <w:rsid w:val="00B857B4"/>
    <w:rsid w:val="00BB4A26"/>
    <w:rsid w:val="00BE5C09"/>
    <w:rsid w:val="00C00819"/>
    <w:rsid w:val="00C03287"/>
    <w:rsid w:val="00C101E1"/>
    <w:rsid w:val="00C2385A"/>
    <w:rsid w:val="00C24EA3"/>
    <w:rsid w:val="00C34240"/>
    <w:rsid w:val="00C34F25"/>
    <w:rsid w:val="00C963C3"/>
    <w:rsid w:val="00CA04DA"/>
    <w:rsid w:val="00CC2011"/>
    <w:rsid w:val="00CF2CD4"/>
    <w:rsid w:val="00D10663"/>
    <w:rsid w:val="00D417F6"/>
    <w:rsid w:val="00D63B41"/>
    <w:rsid w:val="00DB2C0E"/>
    <w:rsid w:val="00DE00E5"/>
    <w:rsid w:val="00E03EC5"/>
    <w:rsid w:val="00E06A24"/>
    <w:rsid w:val="00E07FA1"/>
    <w:rsid w:val="00E15CFE"/>
    <w:rsid w:val="00E16BE0"/>
    <w:rsid w:val="00E318B8"/>
    <w:rsid w:val="00E417F3"/>
    <w:rsid w:val="00E621E4"/>
    <w:rsid w:val="00E6631B"/>
    <w:rsid w:val="00E727E6"/>
    <w:rsid w:val="00E76D23"/>
    <w:rsid w:val="00E90ABC"/>
    <w:rsid w:val="00E947EC"/>
    <w:rsid w:val="00F0309B"/>
    <w:rsid w:val="00F1425C"/>
    <w:rsid w:val="00F204F5"/>
    <w:rsid w:val="00F2059F"/>
    <w:rsid w:val="00F3447F"/>
    <w:rsid w:val="00F3691E"/>
    <w:rsid w:val="00F40B65"/>
    <w:rsid w:val="00F6136A"/>
    <w:rsid w:val="00F62F1E"/>
    <w:rsid w:val="00F82E54"/>
    <w:rsid w:val="00F86691"/>
    <w:rsid w:val="00F91FE7"/>
    <w:rsid w:val="00FA2410"/>
    <w:rsid w:val="00FC2851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9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F2"/>
    <w:pPr>
      <w:suppressAutoHyphens/>
      <w:spacing w:before="480" w:after="0" w:line="480" w:lineRule="auto"/>
      <w:jc w:val="both"/>
    </w:pPr>
    <w:rPr>
      <w:rFonts w:ascii="Times New Roman" w:eastAsia="MS Mincho" w:hAnsi="Times New Roman" w:cs="Cambria"/>
      <w:sz w:val="24"/>
      <w:szCs w:val="24"/>
      <w:lang w:eastAsia="ar-SA"/>
    </w:rPr>
  </w:style>
  <w:style w:type="paragraph" w:styleId="Titre1">
    <w:name w:val="heading 1"/>
    <w:next w:val="Normal"/>
    <w:link w:val="Titre1Car"/>
    <w:qFormat/>
    <w:rsid w:val="008256F2"/>
    <w:pPr>
      <w:keepNext/>
      <w:widowControl w:val="0"/>
      <w:suppressAutoHyphens/>
      <w:spacing w:before="240" w:after="120" w:line="480" w:lineRule="auto"/>
      <w:jc w:val="right"/>
      <w:outlineLvl w:val="0"/>
    </w:pPr>
    <w:rPr>
      <w:rFonts w:ascii="Times New Roman" w:hAnsi="Times New Roman" w:cs="Arial"/>
      <w:b/>
      <w:kern w:val="1"/>
      <w:sz w:val="28"/>
      <w:szCs w:val="32"/>
      <w:lang w:eastAsia="ar-LB" w:bidi="ar-LB"/>
    </w:rPr>
  </w:style>
  <w:style w:type="paragraph" w:styleId="Titre2">
    <w:name w:val="heading 2"/>
    <w:next w:val="Normal"/>
    <w:link w:val="Titre2Car"/>
    <w:qFormat/>
    <w:rsid w:val="008256F2"/>
    <w:pPr>
      <w:keepNext/>
      <w:widowControl w:val="0"/>
      <w:suppressAutoHyphens/>
      <w:spacing w:before="960" w:after="240" w:line="480" w:lineRule="auto"/>
      <w:outlineLvl w:val="1"/>
    </w:pPr>
    <w:rPr>
      <w:rFonts w:ascii="Times New Roman" w:hAnsi="Times New Roman" w:cs="Arial"/>
      <w:b/>
      <w:sz w:val="28"/>
      <w:szCs w:val="28"/>
      <w:lang w:eastAsia="ar-LB" w:bidi="ar-LB"/>
    </w:rPr>
  </w:style>
  <w:style w:type="paragraph" w:styleId="Titre3">
    <w:name w:val="heading 3"/>
    <w:next w:val="Normal"/>
    <w:link w:val="Titre3Car"/>
    <w:qFormat/>
    <w:rsid w:val="008256F2"/>
    <w:pPr>
      <w:keepNext/>
      <w:widowControl w:val="0"/>
      <w:suppressAutoHyphens/>
      <w:spacing w:before="480" w:after="0" w:line="480" w:lineRule="auto"/>
      <w:outlineLvl w:val="2"/>
    </w:pPr>
    <w:rPr>
      <w:rFonts w:ascii="Times New Roman" w:hAnsi="Times New Roman" w:cs="Arial"/>
      <w:b/>
      <w:sz w:val="24"/>
      <w:szCs w:val="26"/>
      <w:lang w:eastAsia="ar-LB" w:bidi="ar-LB"/>
    </w:rPr>
  </w:style>
  <w:style w:type="paragraph" w:styleId="Titre4">
    <w:name w:val="heading 4"/>
    <w:next w:val="Normal"/>
    <w:link w:val="Titre4Car"/>
    <w:qFormat/>
    <w:rsid w:val="008256F2"/>
    <w:pPr>
      <w:keepNext/>
      <w:widowControl w:val="0"/>
      <w:suppressAutoHyphens/>
      <w:spacing w:before="480" w:after="0" w:line="480" w:lineRule="auto"/>
      <w:outlineLvl w:val="3"/>
    </w:pPr>
    <w:rPr>
      <w:rFonts w:ascii="Times New Roman" w:hAnsi="Times New Roman" w:cs="Baghdad"/>
      <w:b/>
      <w:i/>
      <w:sz w:val="24"/>
      <w:szCs w:val="28"/>
      <w:lang w:eastAsia="ar-LB" w:bidi="ar-LB"/>
    </w:rPr>
  </w:style>
  <w:style w:type="paragraph" w:styleId="Titre5">
    <w:name w:val="heading 5"/>
    <w:basedOn w:val="Normal"/>
    <w:next w:val="Normal"/>
    <w:link w:val="Titre5Car"/>
    <w:qFormat/>
    <w:rsid w:val="008256F2"/>
    <w:pPr>
      <w:ind w:left="567"/>
      <w:outlineLvl w:val="4"/>
    </w:pPr>
    <w:rPr>
      <w:b/>
      <w:i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56F2"/>
    <w:pPr>
      <w:ind w:left="1134"/>
      <w:outlineLvl w:val="5"/>
    </w:pPr>
    <w:rPr>
      <w:rFonts w:cs="Times New Roman"/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256F2"/>
    <w:pPr>
      <w:spacing w:after="60"/>
      <w:outlineLvl w:val="6"/>
    </w:pPr>
    <w:rPr>
      <w:rFonts w:ascii="Myriad Pro" w:hAnsi="Myriad Pro" w:cs="Times New Roma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256F2"/>
    <w:pPr>
      <w:spacing w:after="60"/>
      <w:outlineLvl w:val="7"/>
    </w:pPr>
    <w:rPr>
      <w:rFonts w:ascii="Myriad Pro" w:hAnsi="Myriad Pro" w:cs="Times New Roman"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56F2"/>
    <w:pPr>
      <w:spacing w:after="60"/>
      <w:outlineLvl w:val="8"/>
    </w:pPr>
    <w:rPr>
      <w:rFonts w:ascii="Myriad Pro" w:eastAsia="MS Gothic" w:hAnsi="Myriad Pro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256F2"/>
    <w:rPr>
      <w:rFonts w:ascii="Times New Roman" w:hAnsi="Times New Roman" w:cs="Arial"/>
      <w:b/>
      <w:kern w:val="1"/>
      <w:sz w:val="28"/>
      <w:szCs w:val="32"/>
      <w:lang w:eastAsia="ar-LB" w:bidi="ar-LB"/>
    </w:rPr>
  </w:style>
  <w:style w:type="paragraph" w:styleId="Paragraphedeliste">
    <w:name w:val="List Paragraph"/>
    <w:basedOn w:val="Normal"/>
    <w:uiPriority w:val="34"/>
    <w:qFormat/>
    <w:rsid w:val="008256F2"/>
    <w:pPr>
      <w:ind w:left="720"/>
      <w:contextualSpacing/>
    </w:pPr>
  </w:style>
  <w:style w:type="paragraph" w:styleId="Sansinterligne">
    <w:name w:val="No Spacing"/>
    <w:uiPriority w:val="1"/>
    <w:qFormat/>
    <w:rsid w:val="008256F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itre2Car">
    <w:name w:val="Titre 2 Car"/>
    <w:link w:val="Titre2"/>
    <w:rsid w:val="008256F2"/>
    <w:rPr>
      <w:rFonts w:ascii="Times New Roman" w:hAnsi="Times New Roman" w:cs="Arial"/>
      <w:b/>
      <w:sz w:val="28"/>
      <w:szCs w:val="28"/>
      <w:lang w:eastAsia="ar-LB" w:bidi="ar-LB"/>
    </w:rPr>
  </w:style>
  <w:style w:type="character" w:customStyle="1" w:styleId="Titre3Car">
    <w:name w:val="Titre 3 Car"/>
    <w:link w:val="Titre3"/>
    <w:rsid w:val="008256F2"/>
    <w:rPr>
      <w:rFonts w:ascii="Times New Roman" w:hAnsi="Times New Roman" w:cs="Arial"/>
      <w:b/>
      <w:sz w:val="24"/>
      <w:szCs w:val="26"/>
      <w:lang w:eastAsia="ar-LB" w:bidi="ar-LB"/>
    </w:rPr>
  </w:style>
  <w:style w:type="character" w:customStyle="1" w:styleId="Titre4Car">
    <w:name w:val="Titre 4 Car"/>
    <w:link w:val="Titre4"/>
    <w:rsid w:val="008256F2"/>
    <w:rPr>
      <w:rFonts w:ascii="Times New Roman" w:hAnsi="Times New Roman" w:cs="Baghdad"/>
      <w:b/>
      <w:i/>
      <w:sz w:val="24"/>
      <w:szCs w:val="28"/>
      <w:lang w:eastAsia="ar-LB" w:bidi="ar-LB"/>
    </w:rPr>
  </w:style>
  <w:style w:type="character" w:customStyle="1" w:styleId="Titre5Car">
    <w:name w:val="Titre 5 Car"/>
    <w:link w:val="Titre5"/>
    <w:rsid w:val="008256F2"/>
    <w:rPr>
      <w:rFonts w:ascii="Times New Roman" w:eastAsia="MS Mincho" w:hAnsi="Times New Roman" w:cs="Cambria"/>
      <w:b/>
      <w:i/>
      <w:sz w:val="24"/>
      <w:szCs w:val="26"/>
      <w:lang w:eastAsia="ar-SA"/>
    </w:rPr>
  </w:style>
  <w:style w:type="character" w:customStyle="1" w:styleId="Titre6Car">
    <w:name w:val="Titre 6 Car"/>
    <w:link w:val="Titre6"/>
    <w:uiPriority w:val="9"/>
    <w:rsid w:val="008256F2"/>
    <w:rPr>
      <w:rFonts w:ascii="Times New Roman" w:eastAsia="MS Mincho" w:hAnsi="Times New Roman" w:cs="Times New Roman"/>
      <w:b/>
      <w:bCs/>
      <w:i/>
      <w:sz w:val="24"/>
      <w:lang w:eastAsia="ar-SA"/>
    </w:rPr>
  </w:style>
  <w:style w:type="character" w:customStyle="1" w:styleId="Titre7Car">
    <w:name w:val="Titre 7 Car"/>
    <w:link w:val="Titre7"/>
    <w:uiPriority w:val="9"/>
    <w:rsid w:val="008256F2"/>
    <w:rPr>
      <w:rFonts w:ascii="Myriad Pro" w:eastAsia="MS Mincho" w:hAnsi="Myriad Pro" w:cs="Times New Roman"/>
      <w:sz w:val="24"/>
      <w:szCs w:val="24"/>
      <w:lang w:eastAsia="ar-SA"/>
    </w:rPr>
  </w:style>
  <w:style w:type="character" w:customStyle="1" w:styleId="Titre8Car">
    <w:name w:val="Titre 8 Car"/>
    <w:link w:val="Titre8"/>
    <w:uiPriority w:val="9"/>
    <w:rsid w:val="008256F2"/>
    <w:rPr>
      <w:rFonts w:ascii="Myriad Pro" w:eastAsia="MS Mincho" w:hAnsi="Myriad Pro" w:cs="Times New Roman"/>
      <w:iCs/>
      <w:sz w:val="24"/>
      <w:szCs w:val="24"/>
      <w:lang w:eastAsia="ar-SA"/>
    </w:rPr>
  </w:style>
  <w:style w:type="character" w:customStyle="1" w:styleId="Titre9Car">
    <w:name w:val="Titre 9 Car"/>
    <w:link w:val="Titre9"/>
    <w:uiPriority w:val="9"/>
    <w:rsid w:val="008256F2"/>
    <w:rPr>
      <w:rFonts w:ascii="Myriad Pro" w:eastAsia="MS Gothic" w:hAnsi="Myriad Pro" w:cs="Times New Roman"/>
      <w:lang w:eastAsia="ar-SA"/>
    </w:rPr>
  </w:style>
  <w:style w:type="paragraph" w:customStyle="1" w:styleId="adadresse">
    <w:name w:val="adadresse"/>
    <w:rsid w:val="008256F2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32"/>
      <w:lang w:eastAsia="ar-SA"/>
    </w:rPr>
  </w:style>
  <w:style w:type="paragraph" w:customStyle="1" w:styleId="adannexe">
    <w:name w:val="adannexe"/>
    <w:qFormat/>
    <w:rsid w:val="008256F2"/>
    <w:pPr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auteur">
    <w:name w:val="adauteur"/>
    <w:rsid w:val="008256F2"/>
    <w:pPr>
      <w:suppressAutoHyphens/>
      <w:spacing w:before="240" w:after="0" w:line="360" w:lineRule="auto"/>
      <w:jc w:val="right"/>
    </w:pPr>
    <w:rPr>
      <w:rFonts w:ascii="Times New Roman" w:eastAsia="Times New Roman" w:hAnsi="Times New Roman" w:cs="Arial MT"/>
      <w:b/>
      <w:sz w:val="24"/>
      <w:szCs w:val="20"/>
      <w:lang w:eastAsia="ar-SA"/>
    </w:rPr>
  </w:style>
  <w:style w:type="paragraph" w:customStyle="1" w:styleId="adauteursect">
    <w:name w:val="adauteursect"/>
    <w:autoRedefine/>
    <w:rsid w:val="008256F2"/>
    <w:pPr>
      <w:suppressAutoHyphens/>
      <w:spacing w:before="120" w:after="12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adbiblio">
    <w:name w:val="adbiblio"/>
    <w:rsid w:val="008256F2"/>
    <w:pPr>
      <w:suppressAutoHyphens/>
      <w:spacing w:after="0" w:line="48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bibliosuite">
    <w:name w:val="adbibliosuite"/>
    <w:qFormat/>
    <w:rsid w:val="008256F2"/>
    <w:pPr>
      <w:spacing w:before="60" w:after="0" w:line="240" w:lineRule="auto"/>
      <w:ind w:left="567"/>
    </w:pPr>
    <w:rPr>
      <w:rFonts w:ascii="Junicode" w:eastAsia="MS Mincho" w:hAnsi="Junicode" w:cs="Cambria"/>
      <w:sz w:val="24"/>
      <w:szCs w:val="24"/>
      <w:lang w:eastAsia="ar-SA"/>
    </w:rPr>
  </w:style>
  <w:style w:type="character" w:customStyle="1" w:styleId="adCAancrill">
    <w:name w:val="adCAancrill"/>
    <w:uiPriority w:val="1"/>
    <w:qFormat/>
    <w:rsid w:val="008256F2"/>
    <w:rPr>
      <w:color w:val="404040"/>
    </w:rPr>
  </w:style>
  <w:style w:type="character" w:customStyle="1" w:styleId="adCAcitation">
    <w:name w:val="adCAcitation"/>
    <w:rsid w:val="008256F2"/>
  </w:style>
  <w:style w:type="character" w:customStyle="1" w:styleId="adCAcitationlangalt">
    <w:name w:val="adCAcitationlangalt"/>
    <w:uiPriority w:val="1"/>
    <w:qFormat/>
    <w:rsid w:val="008256F2"/>
    <w:rPr>
      <w:color w:val="365F91"/>
    </w:rPr>
  </w:style>
  <w:style w:type="character" w:customStyle="1" w:styleId="adCAcredits">
    <w:name w:val="adCAcredits"/>
    <w:uiPriority w:val="1"/>
    <w:qFormat/>
    <w:rsid w:val="008256F2"/>
    <w:rPr>
      <w:color w:val="7F7F7F"/>
    </w:rPr>
  </w:style>
  <w:style w:type="character" w:customStyle="1" w:styleId="adCAdidascalie">
    <w:name w:val="adCAdidascalie"/>
    <w:rsid w:val="008256F2"/>
    <w:rPr>
      <w:rFonts w:ascii="Junicode" w:hAnsi="Junicode" w:cs="Junicode"/>
      <w:sz w:val="22"/>
    </w:rPr>
  </w:style>
  <w:style w:type="character" w:customStyle="1" w:styleId="adCAdroitsill">
    <w:name w:val="adCAdroitsill"/>
    <w:uiPriority w:val="1"/>
    <w:qFormat/>
    <w:rsid w:val="008256F2"/>
    <w:rPr>
      <w:color w:val="1D1B11"/>
    </w:rPr>
  </w:style>
  <w:style w:type="character" w:customStyle="1" w:styleId="adCAetymologie">
    <w:name w:val="adCAetymologie"/>
    <w:uiPriority w:val="1"/>
    <w:qFormat/>
    <w:rsid w:val="008256F2"/>
    <w:rPr>
      <w:color w:val="595959"/>
    </w:rPr>
  </w:style>
  <w:style w:type="character" w:customStyle="1" w:styleId="adCAlocuteur">
    <w:name w:val="adCAlocuteur"/>
    <w:rsid w:val="008256F2"/>
    <w:rPr>
      <w:rFonts w:ascii="Times New Roman" w:hAnsi="Times New Roman" w:cs="Junicode"/>
      <w:b/>
      <w:color w:val="auto"/>
      <w:sz w:val="20"/>
      <w:u w:val="none"/>
    </w:rPr>
  </w:style>
  <w:style w:type="character" w:customStyle="1" w:styleId="adCAneutral">
    <w:name w:val="adCAneutral"/>
    <w:uiPriority w:val="1"/>
    <w:qFormat/>
    <w:rsid w:val="008256F2"/>
    <w:rPr>
      <w:color w:val="808080"/>
    </w:rPr>
  </w:style>
  <w:style w:type="character" w:customStyle="1" w:styleId="adCAnum">
    <w:name w:val="adCAnum"/>
    <w:rsid w:val="008256F2"/>
  </w:style>
  <w:style w:type="character" w:customStyle="1" w:styleId="adCAnumill">
    <w:name w:val="adCAnumill"/>
    <w:uiPriority w:val="1"/>
    <w:qFormat/>
    <w:rsid w:val="008256F2"/>
    <w:rPr>
      <w:b/>
      <w:color w:val="auto"/>
    </w:rPr>
  </w:style>
  <w:style w:type="character" w:customStyle="1" w:styleId="adCAnumVers">
    <w:name w:val="adCAnumVers"/>
    <w:uiPriority w:val="1"/>
    <w:qFormat/>
    <w:rsid w:val="008256F2"/>
    <w:rPr>
      <w:color w:val="7F7F7F"/>
    </w:rPr>
  </w:style>
  <w:style w:type="character" w:customStyle="1" w:styleId="adCAouvragedate">
    <w:name w:val="adCAouvrage_date"/>
    <w:rsid w:val="008256F2"/>
    <w:rPr>
      <w:color w:val="808080"/>
    </w:rPr>
  </w:style>
  <w:style w:type="character" w:customStyle="1" w:styleId="adCARecensAuteur">
    <w:name w:val="adCARecensAuteur"/>
    <w:uiPriority w:val="1"/>
    <w:qFormat/>
    <w:rsid w:val="008256F2"/>
    <w:rPr>
      <w:color w:val="595959"/>
    </w:rPr>
  </w:style>
  <w:style w:type="character" w:customStyle="1" w:styleId="adCARecensDate">
    <w:name w:val="adCARecensDate"/>
    <w:uiPriority w:val="1"/>
    <w:qFormat/>
    <w:rsid w:val="008256F2"/>
    <w:rPr>
      <w:color w:val="595959"/>
    </w:rPr>
  </w:style>
  <w:style w:type="character" w:customStyle="1" w:styleId="adCARecensTitre">
    <w:name w:val="adCARecensTitre"/>
    <w:uiPriority w:val="1"/>
    <w:qFormat/>
    <w:rsid w:val="008256F2"/>
    <w:rPr>
      <w:i w:val="0"/>
      <w:color w:val="595959"/>
    </w:rPr>
  </w:style>
  <w:style w:type="paragraph" w:customStyle="1" w:styleId="adcartouchelodel">
    <w:name w:val="adcartouchelodel"/>
    <w:qFormat/>
    <w:rsid w:val="008256F2"/>
    <w:pPr>
      <w:spacing w:after="0" w:line="240" w:lineRule="auto"/>
      <w:jc w:val="center"/>
    </w:pPr>
    <w:rPr>
      <w:rFonts w:ascii="Junicode" w:eastAsia="MS Mincho" w:hAnsi="Junicode" w:cs="Cambria"/>
      <w:sz w:val="24"/>
      <w:szCs w:val="24"/>
      <w:lang w:eastAsia="ar-SA"/>
    </w:rPr>
  </w:style>
  <w:style w:type="character" w:customStyle="1" w:styleId="adCAsource">
    <w:name w:val="adCAsource"/>
    <w:rsid w:val="008256F2"/>
    <w:rPr>
      <w:color w:val="000090"/>
    </w:rPr>
  </w:style>
  <w:style w:type="character" w:customStyle="1" w:styleId="adCAterme">
    <w:name w:val="adCAterme"/>
    <w:uiPriority w:val="1"/>
    <w:qFormat/>
    <w:rsid w:val="008256F2"/>
    <w:rPr>
      <w:color w:val="595959"/>
    </w:rPr>
  </w:style>
  <w:style w:type="character" w:customStyle="1" w:styleId="adCAtranscription">
    <w:name w:val="adCAtranscription"/>
    <w:uiPriority w:val="1"/>
    <w:qFormat/>
    <w:rsid w:val="008256F2"/>
    <w:rPr>
      <w:color w:val="1F497D"/>
    </w:rPr>
  </w:style>
  <w:style w:type="paragraph" w:customStyle="1" w:styleId="adcellule">
    <w:name w:val="adcellule"/>
    <w:rsid w:val="00825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chapo">
    <w:name w:val="adchapo"/>
    <w:qFormat/>
    <w:rsid w:val="008256F2"/>
    <w:pPr>
      <w:spacing w:after="0" w:line="240" w:lineRule="auto"/>
      <w:ind w:left="567"/>
    </w:pPr>
    <w:rPr>
      <w:rFonts w:ascii="Times New Roman" w:hAnsi="Times New Roman" w:cs="Arial"/>
      <w:kern w:val="1"/>
      <w:sz w:val="20"/>
      <w:szCs w:val="32"/>
      <w:lang w:eastAsia="ar-LB" w:bidi="ar-LB"/>
    </w:rPr>
  </w:style>
  <w:style w:type="paragraph" w:customStyle="1" w:styleId="adcitinv">
    <w:name w:val="adcit_inv"/>
    <w:rsid w:val="008256F2"/>
    <w:pPr>
      <w:suppressAutoHyphens/>
      <w:spacing w:after="0" w:line="240" w:lineRule="auto"/>
      <w:ind w:left="1134" w:right="1134"/>
      <w:jc w:val="right"/>
    </w:pPr>
    <w:rPr>
      <w:rFonts w:ascii="Times New Roman" w:eastAsia="Times New Roman" w:hAnsi="Times New Roman" w:cs="Baghdad"/>
      <w:sz w:val="20"/>
      <w:szCs w:val="20"/>
      <w:lang w:val="ar-SA" w:eastAsia="ar-LB" w:bidi="ar-LB"/>
    </w:rPr>
  </w:style>
  <w:style w:type="paragraph" w:customStyle="1" w:styleId="adcitationital">
    <w:name w:val="adcitationital"/>
    <w:rsid w:val="008256F2"/>
    <w:pPr>
      <w:suppressAutoHyphens/>
      <w:spacing w:before="240" w:after="240" w:line="240" w:lineRule="auto"/>
      <w:ind w:left="567"/>
      <w:jc w:val="both"/>
    </w:pPr>
    <w:rPr>
      <w:rFonts w:ascii="Times New Roman" w:eastAsia="Times New Roman" w:hAnsi="Times New Roman" w:cs="Arial MT"/>
      <w:i/>
      <w:color w:val="5B9BD5" w:themeColor="accent5"/>
      <w:sz w:val="20"/>
      <w:szCs w:val="20"/>
      <w:lang w:val="en-GB" w:eastAsia="ar-SA"/>
    </w:rPr>
  </w:style>
  <w:style w:type="paragraph" w:customStyle="1" w:styleId="adcitationrom">
    <w:name w:val="adcitationrom"/>
    <w:rsid w:val="008256F2"/>
    <w:pPr>
      <w:suppressAutoHyphens/>
      <w:spacing w:before="240" w:after="240" w:line="240" w:lineRule="auto"/>
      <w:ind w:left="567"/>
      <w:jc w:val="both"/>
    </w:pPr>
    <w:rPr>
      <w:rFonts w:ascii="Times New Roman" w:eastAsia="Times New Roman" w:hAnsi="Times New Roman" w:cs="Arial MT"/>
      <w:sz w:val="20"/>
      <w:szCs w:val="20"/>
      <w:lang w:eastAsia="ar-SA"/>
    </w:rPr>
  </w:style>
  <w:style w:type="paragraph" w:customStyle="1" w:styleId="adcode">
    <w:name w:val="adcode"/>
    <w:rsid w:val="008256F2"/>
    <w:pPr>
      <w:suppressAutoHyphens/>
      <w:spacing w:before="240" w:after="240" w:line="240" w:lineRule="auto"/>
      <w:ind w:left="567"/>
      <w:jc w:val="both"/>
    </w:pPr>
    <w:rPr>
      <w:rFonts w:ascii="Times New Roman" w:eastAsia="Times New Roman" w:hAnsi="Times New Roman" w:cs="Times"/>
      <w:color w:val="1F497D"/>
      <w:kern w:val="1"/>
      <w:sz w:val="20"/>
      <w:szCs w:val="32"/>
      <w:lang w:eastAsia="ar-SA"/>
    </w:rPr>
  </w:style>
  <w:style w:type="paragraph" w:customStyle="1" w:styleId="adcollaborateur">
    <w:name w:val="adcollaborateur"/>
    <w:rsid w:val="008256F2"/>
    <w:pPr>
      <w:suppressAutoHyphens/>
      <w:spacing w:before="240" w:after="0" w:line="360" w:lineRule="auto"/>
      <w:jc w:val="right"/>
    </w:pPr>
    <w:rPr>
      <w:rFonts w:ascii="Times New Roman" w:eastAsia="Times New Roman" w:hAnsi="Times New Roman" w:cs="Arial"/>
      <w:b/>
      <w:kern w:val="1"/>
      <w:sz w:val="24"/>
      <w:szCs w:val="32"/>
      <w:lang w:eastAsia="ar-SA"/>
    </w:rPr>
  </w:style>
  <w:style w:type="paragraph" w:customStyle="1" w:styleId="adcontinued-para">
    <w:name w:val="adcontinued-para"/>
    <w:basedOn w:val="Normal"/>
    <w:qFormat/>
    <w:rsid w:val="008256F2"/>
  </w:style>
  <w:style w:type="paragraph" w:customStyle="1" w:styleId="adcredits-sources-ill">
    <w:name w:val="adcredits-sources-ill"/>
    <w:qFormat/>
    <w:rsid w:val="008256F2"/>
    <w:pPr>
      <w:spacing w:after="0" w:line="240" w:lineRule="auto"/>
      <w:ind w:firstLine="709"/>
    </w:pPr>
    <w:rPr>
      <w:rFonts w:ascii="Minion Pro" w:hAnsi="Minion Pro" w:cs="Arial"/>
      <w:kern w:val="1"/>
      <w:sz w:val="24"/>
      <w:szCs w:val="32"/>
      <w:lang w:eastAsia="ar-LB" w:bidi="ar-LB"/>
    </w:rPr>
  </w:style>
  <w:style w:type="paragraph" w:customStyle="1" w:styleId="adcreditsill">
    <w:name w:val="adcreditsill"/>
    <w:qFormat/>
    <w:rsid w:val="008256F2"/>
    <w:pPr>
      <w:spacing w:after="0" w:line="240" w:lineRule="auto"/>
    </w:pPr>
    <w:rPr>
      <w:rFonts w:ascii="Junicode" w:hAnsi="Junicode" w:cs="Arial"/>
      <w:kern w:val="1"/>
      <w:sz w:val="28"/>
      <w:szCs w:val="32"/>
      <w:lang w:eastAsia="ar-LB" w:bidi="ar-LB"/>
    </w:rPr>
  </w:style>
  <w:style w:type="paragraph" w:customStyle="1" w:styleId="addedicace">
    <w:name w:val="addedicace"/>
    <w:rsid w:val="008256F2"/>
    <w:pPr>
      <w:suppressAutoHyphens/>
      <w:spacing w:after="240" w:line="240" w:lineRule="auto"/>
      <w:ind w:left="567"/>
      <w:jc w:val="right"/>
    </w:pPr>
    <w:rPr>
      <w:rFonts w:ascii="Times New Roman" w:eastAsia="MS Mincho" w:hAnsi="Times New Roman" w:cs="Minion Pro"/>
      <w:sz w:val="20"/>
      <w:szCs w:val="24"/>
      <w:lang w:eastAsia="ar-SA"/>
    </w:rPr>
  </w:style>
  <w:style w:type="paragraph" w:customStyle="1" w:styleId="addefinition">
    <w:name w:val="addefinition"/>
    <w:qFormat/>
    <w:rsid w:val="008256F2"/>
    <w:pPr>
      <w:spacing w:after="0" w:line="240" w:lineRule="auto"/>
      <w:ind w:left="340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descmedia">
    <w:name w:val="addescmedia"/>
    <w:qFormat/>
    <w:rsid w:val="008256F2"/>
    <w:pPr>
      <w:spacing w:after="0" w:line="240" w:lineRule="auto"/>
      <w:jc w:val="both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descriptill">
    <w:name w:val="addescriptill"/>
    <w:qFormat/>
    <w:rsid w:val="008256F2"/>
    <w:pPr>
      <w:spacing w:after="0" w:line="240" w:lineRule="auto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didascalie">
    <w:name w:val="addidascalie"/>
    <w:rsid w:val="008256F2"/>
    <w:pPr>
      <w:suppressAutoHyphens/>
      <w:spacing w:after="0" w:line="240" w:lineRule="auto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droitsill">
    <w:name w:val="addroitsill"/>
    <w:qFormat/>
    <w:rsid w:val="008256F2"/>
    <w:pPr>
      <w:spacing w:after="0" w:line="240" w:lineRule="auto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encFocus">
    <w:name w:val="adencFocus"/>
    <w:qFormat/>
    <w:rsid w:val="008256F2"/>
    <w:pPr>
      <w:shd w:val="clear" w:color="auto" w:fill="BFBFBF" w:themeFill="background1" w:themeFillShade="BF"/>
      <w:spacing w:after="0" w:line="240" w:lineRule="auto"/>
      <w:ind w:left="567"/>
    </w:pPr>
    <w:rPr>
      <w:rFonts w:ascii="Times New Roman" w:eastAsia="MS Mincho" w:hAnsi="Times New Roman" w:cs="Cambria"/>
      <w:sz w:val="20"/>
      <w:szCs w:val="24"/>
      <w:lang w:eastAsia="ar-SA"/>
    </w:rPr>
  </w:style>
  <w:style w:type="paragraph" w:customStyle="1" w:styleId="adepigrapheB">
    <w:name w:val="adepigrapheB"/>
    <w:next w:val="Normal"/>
    <w:qFormat/>
    <w:rsid w:val="008256F2"/>
    <w:pPr>
      <w:spacing w:after="120" w:line="240" w:lineRule="auto"/>
      <w:jc w:val="right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adepigrapheF">
    <w:name w:val="adepigrapheF"/>
    <w:rsid w:val="008256F2"/>
    <w:pPr>
      <w:suppressAutoHyphens/>
      <w:spacing w:before="240" w:after="240" w:line="240" w:lineRule="auto"/>
      <w:ind w:left="567"/>
      <w:jc w:val="right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adexemple">
    <w:name w:val="adexemple"/>
    <w:rsid w:val="008256F2"/>
    <w:pPr>
      <w:suppressAutoHyphens/>
      <w:spacing w:before="240" w:after="240" w:line="240" w:lineRule="auto"/>
      <w:ind w:left="1134" w:hanging="567"/>
    </w:pPr>
    <w:rPr>
      <w:rFonts w:ascii="Times New Roman" w:eastAsia="Times New Roman" w:hAnsi="Times New Roman" w:cs="Junicode"/>
      <w:sz w:val="20"/>
      <w:szCs w:val="20"/>
      <w:lang w:eastAsia="ar-SA"/>
    </w:rPr>
  </w:style>
  <w:style w:type="paragraph" w:customStyle="1" w:styleId="adexempleref">
    <w:name w:val="adexempleref"/>
    <w:rsid w:val="008256F2"/>
    <w:pPr>
      <w:suppressAutoHyphens/>
      <w:spacing w:after="120" w:line="240" w:lineRule="auto"/>
      <w:ind w:left="1701"/>
    </w:pPr>
    <w:rPr>
      <w:rFonts w:ascii="Minion Pro" w:eastAsia="Times New Roman" w:hAnsi="Minion Pro" w:cs="Junicode"/>
      <w:lang w:eastAsia="ar-SA"/>
    </w:rPr>
  </w:style>
  <w:style w:type="paragraph" w:customStyle="1" w:styleId="adexempletrad">
    <w:name w:val="adexempletrad"/>
    <w:rsid w:val="008256F2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exergue">
    <w:name w:val="adexergue"/>
    <w:basedOn w:val="adcitationrom"/>
    <w:rsid w:val="008256F2"/>
    <w:pPr>
      <w:ind w:left="0"/>
      <w:jc w:val="right"/>
    </w:pPr>
    <w:rPr>
      <w:smallCaps/>
      <w:sz w:val="18"/>
    </w:rPr>
  </w:style>
  <w:style w:type="paragraph" w:customStyle="1" w:styleId="adglose">
    <w:name w:val="adglose"/>
    <w:rsid w:val="008256F2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inclusion">
    <w:name w:val="adinclusion"/>
    <w:rsid w:val="008256F2"/>
    <w:pPr>
      <w:pBdr>
        <w:top w:val="single" w:sz="4" w:space="1" w:color="auto"/>
        <w:bottom w:val="single" w:sz="4" w:space="1" w:color="auto"/>
      </w:pBdr>
      <w:suppressAutoHyphens/>
      <w:spacing w:before="120" w:after="120" w:line="240" w:lineRule="auto"/>
      <w:ind w:left="851"/>
    </w:pPr>
    <w:rPr>
      <w:rFonts w:ascii="Myriad Pro" w:eastAsia="MS Mincho" w:hAnsi="Myriad Pro" w:cs="Cambria"/>
      <w:b/>
      <w:sz w:val="24"/>
      <w:szCs w:val="24"/>
      <w:lang w:eastAsia="ar-SA"/>
    </w:rPr>
  </w:style>
  <w:style w:type="paragraph" w:customStyle="1" w:styleId="adinstitution">
    <w:name w:val="adinstitution"/>
    <w:rsid w:val="008256F2"/>
    <w:pPr>
      <w:suppressAutoHyphens/>
      <w:spacing w:after="0" w:line="360" w:lineRule="auto"/>
      <w:jc w:val="right"/>
    </w:pPr>
    <w:rPr>
      <w:rFonts w:ascii="Times New Roman" w:eastAsia="Times New Roman" w:hAnsi="Times New Roman" w:cs="Arial MT"/>
      <w:sz w:val="24"/>
      <w:szCs w:val="20"/>
      <w:lang w:eastAsia="ar-SA"/>
    </w:rPr>
  </w:style>
  <w:style w:type="paragraph" w:customStyle="1" w:styleId="adlegendefigtab">
    <w:name w:val="adlegendefigtab"/>
    <w:rsid w:val="008256F2"/>
    <w:pPr>
      <w:suppressAutoHyphens/>
      <w:spacing w:after="0" w:line="240" w:lineRule="auto"/>
    </w:pPr>
    <w:rPr>
      <w:rFonts w:ascii="Times New Roman" w:eastAsia="Times New Roman" w:hAnsi="Times New Roman" w:cs="Junicode"/>
      <w:sz w:val="20"/>
      <w:szCs w:val="20"/>
      <w:lang w:eastAsia="ar-SA"/>
    </w:rPr>
  </w:style>
  <w:style w:type="paragraph" w:customStyle="1" w:styleId="adlignevers">
    <w:name w:val="adlignevers"/>
    <w:rsid w:val="008256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0" w:line="360" w:lineRule="auto"/>
      <w:ind w:left="1134"/>
    </w:pPr>
    <w:rPr>
      <w:rFonts w:ascii="Minion Pro" w:eastAsia="Times New Roman" w:hAnsi="Minion Pro" w:cs="Junicode"/>
      <w:sz w:val="24"/>
      <w:szCs w:val="24"/>
      <w:lang w:eastAsia="ar-SA"/>
    </w:rPr>
  </w:style>
  <w:style w:type="paragraph" w:customStyle="1" w:styleId="adlistenum1">
    <w:name w:val="adlistenum1"/>
    <w:qFormat/>
    <w:rsid w:val="008256F2"/>
    <w:pPr>
      <w:numPr>
        <w:numId w:val="1"/>
      </w:numPr>
      <w:spacing w:before="120" w:after="120" w:line="48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listenum2">
    <w:name w:val="adlistenum2"/>
    <w:qFormat/>
    <w:rsid w:val="008256F2"/>
    <w:pPr>
      <w:numPr>
        <w:ilvl w:val="1"/>
        <w:numId w:val="1"/>
      </w:numPr>
      <w:spacing w:after="0" w:line="480" w:lineRule="auto"/>
      <w:ind w:left="1418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listenum3">
    <w:name w:val="adlistenum3"/>
    <w:qFormat/>
    <w:rsid w:val="008256F2"/>
    <w:pPr>
      <w:numPr>
        <w:ilvl w:val="2"/>
        <w:numId w:val="1"/>
      </w:numPr>
      <w:spacing w:after="0" w:line="480" w:lineRule="auto"/>
      <w:ind w:left="1985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listenum4">
    <w:name w:val="adlistenum4"/>
    <w:qFormat/>
    <w:rsid w:val="008256F2"/>
    <w:pPr>
      <w:numPr>
        <w:ilvl w:val="3"/>
        <w:numId w:val="1"/>
      </w:numPr>
      <w:spacing w:after="0" w:line="480" w:lineRule="auto"/>
      <w:ind w:left="2552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8256F2"/>
    <w:pPr>
      <w:spacing w:before="0" w:line="240" w:lineRule="auto"/>
    </w:pPr>
    <w:rPr>
      <w:sz w:val="20"/>
    </w:rPr>
  </w:style>
  <w:style w:type="character" w:customStyle="1" w:styleId="NotedebasdepageCar">
    <w:name w:val="Note de bas de page Car"/>
    <w:link w:val="Notedebasdepage"/>
    <w:rsid w:val="008256F2"/>
    <w:rPr>
      <w:rFonts w:ascii="Times New Roman" w:eastAsia="MS Mincho" w:hAnsi="Times New Roman" w:cs="Cambria"/>
      <w:sz w:val="20"/>
      <w:szCs w:val="24"/>
      <w:lang w:eastAsia="ar-SA"/>
    </w:rPr>
  </w:style>
  <w:style w:type="paragraph" w:customStyle="1" w:styleId="adlocalnote">
    <w:name w:val="adlocalnote"/>
    <w:basedOn w:val="Notedebasdepage"/>
    <w:rsid w:val="008256F2"/>
    <w:rPr>
      <w:rFonts w:eastAsia="Times New Roman" w:cs="Times New Roman"/>
      <w:color w:val="000080"/>
    </w:rPr>
  </w:style>
  <w:style w:type="paragraph" w:customStyle="1" w:styleId="adlocalnoteediteur">
    <w:name w:val="adlocalnoteediteur"/>
    <w:basedOn w:val="Notedebasdepage"/>
    <w:rsid w:val="008256F2"/>
    <w:rPr>
      <w:rFonts w:eastAsia="Times New Roman" w:cs="Times New Roman"/>
      <w:color w:val="000080"/>
    </w:rPr>
  </w:style>
  <w:style w:type="paragraph" w:customStyle="1" w:styleId="adlocalnoteredaction">
    <w:name w:val="adlocalnoteredaction"/>
    <w:basedOn w:val="Notedebasdepage"/>
    <w:rsid w:val="008256F2"/>
    <w:rPr>
      <w:rFonts w:eastAsia="Times New Roman" w:cs="Times New Roman"/>
      <w:color w:val="008000"/>
    </w:rPr>
  </w:style>
  <w:style w:type="paragraph" w:customStyle="1" w:styleId="adlodel-biblio">
    <w:name w:val="adlodel-biblio"/>
    <w:basedOn w:val="Normal"/>
    <w:qFormat/>
    <w:rsid w:val="008256F2"/>
    <w:pPr>
      <w:shd w:val="clear" w:color="auto" w:fill="CCCCCC"/>
    </w:pPr>
  </w:style>
  <w:style w:type="paragraph" w:customStyle="1" w:styleId="adlodel-dateelec">
    <w:name w:val="adlodel-dateelec"/>
    <w:qFormat/>
    <w:rsid w:val="008256F2"/>
    <w:pPr>
      <w:shd w:val="clear" w:color="auto" w:fill="CCCCCC"/>
      <w:spacing w:after="0" w:line="240" w:lineRule="auto"/>
      <w:jc w:val="both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datepapier">
    <w:name w:val="adlodel-datepapier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licence">
    <w:name w:val="adlodel-licence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numdoc">
    <w:name w:val="adlodel-numdoc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pagination">
    <w:name w:val="adlodel-pagination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mail">
    <w:name w:val="admail"/>
    <w:rsid w:val="008256F2"/>
    <w:pPr>
      <w:suppressAutoHyphens/>
      <w:spacing w:after="0" w:line="360" w:lineRule="auto"/>
      <w:jc w:val="right"/>
    </w:pPr>
    <w:rPr>
      <w:rFonts w:ascii="Times New Roman" w:eastAsia="Times New Roman" w:hAnsi="Times New Roman" w:cs="Arial"/>
      <w:kern w:val="1"/>
      <w:sz w:val="24"/>
      <w:szCs w:val="32"/>
      <w:lang w:eastAsia="ar-SA"/>
    </w:rPr>
  </w:style>
  <w:style w:type="paragraph" w:customStyle="1" w:styleId="admotscles">
    <w:name w:val="admotscles"/>
    <w:rsid w:val="008256F2"/>
    <w:pPr>
      <w:suppressAutoHyphens/>
      <w:spacing w:before="60" w:after="60" w:line="360" w:lineRule="auto"/>
      <w:ind w:left="567"/>
    </w:pPr>
    <w:rPr>
      <w:rFonts w:ascii="Times New Roman" w:eastAsia="Times New Roman" w:hAnsi="Times New Roman" w:cs="Minion Pro"/>
      <w:sz w:val="24"/>
      <w:szCs w:val="20"/>
      <w:lang w:eastAsia="ar-SA"/>
    </w:rPr>
  </w:style>
  <w:style w:type="paragraph" w:customStyle="1" w:styleId="admotsclesinv">
    <w:name w:val="admotscles_inv"/>
    <w:rsid w:val="008256F2"/>
    <w:pPr>
      <w:suppressAutoHyphens/>
      <w:spacing w:after="0" w:line="240" w:lineRule="auto"/>
      <w:jc w:val="right"/>
    </w:pPr>
    <w:rPr>
      <w:rFonts w:ascii="Myriad Pro" w:eastAsia="Times New Roman" w:hAnsi="Myriad Pro" w:cs="Baghdad"/>
      <w:kern w:val="1"/>
      <w:sz w:val="24"/>
      <w:szCs w:val="32"/>
      <w:lang w:val="ar-SA" w:eastAsia="ar-LB" w:bidi="ar-LB"/>
    </w:rPr>
  </w:style>
  <w:style w:type="paragraph" w:customStyle="1" w:styleId="admotsclesital">
    <w:name w:val="admotsclesital"/>
    <w:rsid w:val="008256F2"/>
    <w:pPr>
      <w:suppressAutoHyphens/>
      <w:spacing w:before="120" w:after="840" w:line="360" w:lineRule="auto"/>
      <w:ind w:left="567"/>
    </w:pPr>
    <w:rPr>
      <w:rFonts w:ascii="Times New Roman" w:eastAsia="Times New Roman" w:hAnsi="Times New Roman" w:cs="Minion Pro"/>
      <w:color w:val="5B9BD5" w:themeColor="accent5"/>
      <w:sz w:val="24"/>
      <w:szCs w:val="20"/>
      <w:lang w:val="en-GB" w:eastAsia="ar-SA"/>
    </w:rPr>
  </w:style>
  <w:style w:type="paragraph" w:customStyle="1" w:styleId="adnoteinv">
    <w:name w:val="adnote_inv"/>
    <w:rsid w:val="008256F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ar-SA" w:eastAsia="ar-SA"/>
    </w:rPr>
  </w:style>
  <w:style w:type="paragraph" w:customStyle="1" w:styleId="adouvrageauteur">
    <w:name w:val="adouvrage_auteur"/>
    <w:rsid w:val="008256F2"/>
    <w:pPr>
      <w:suppressAutoHyphens/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character" w:customStyle="1" w:styleId="adouvragedate">
    <w:name w:val="adouvrage_date"/>
    <w:rsid w:val="008256F2"/>
    <w:rPr>
      <w:color w:val="808080"/>
    </w:rPr>
  </w:style>
  <w:style w:type="paragraph" w:customStyle="1" w:styleId="adouvragerefbibliofull">
    <w:name w:val="adouvrage_refbibliofull"/>
    <w:qFormat/>
    <w:rsid w:val="008256F2"/>
    <w:pPr>
      <w:pBdr>
        <w:top w:val="single" w:sz="4" w:space="8" w:color="auto"/>
      </w:pBdr>
      <w:spacing w:before="240" w:after="0" w:line="36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adouvragereference">
    <w:name w:val="adouvrage_reference"/>
    <w:rsid w:val="008256F2"/>
    <w:pPr>
      <w:suppressAutoHyphens/>
      <w:spacing w:after="12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ouvragetitre">
    <w:name w:val="adouvrage_titre"/>
    <w:qFormat/>
    <w:rsid w:val="008256F2"/>
    <w:pPr>
      <w:widowControl w:val="0"/>
      <w:suppressAutoHyphens/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puce1">
    <w:name w:val="adpuce1"/>
    <w:qFormat/>
    <w:rsid w:val="008256F2"/>
    <w:pPr>
      <w:numPr>
        <w:numId w:val="2"/>
      </w:numPr>
      <w:spacing w:before="120" w:after="120" w:line="48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puce2">
    <w:name w:val="adpuce2"/>
    <w:qFormat/>
    <w:rsid w:val="008256F2"/>
    <w:pPr>
      <w:numPr>
        <w:ilvl w:val="1"/>
        <w:numId w:val="2"/>
      </w:numPr>
      <w:spacing w:after="120" w:line="480" w:lineRule="auto"/>
      <w:ind w:left="1418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puce3">
    <w:name w:val="adpuce3"/>
    <w:qFormat/>
    <w:rsid w:val="008256F2"/>
    <w:pPr>
      <w:numPr>
        <w:ilvl w:val="2"/>
        <w:numId w:val="2"/>
      </w:numPr>
      <w:spacing w:after="0" w:line="480" w:lineRule="auto"/>
      <w:ind w:left="1985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puce4">
    <w:name w:val="adpuce4"/>
    <w:qFormat/>
    <w:rsid w:val="008256F2"/>
    <w:pPr>
      <w:numPr>
        <w:ilvl w:val="3"/>
        <w:numId w:val="2"/>
      </w:numPr>
      <w:spacing w:after="0" w:line="480" w:lineRule="auto"/>
      <w:ind w:left="2552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question">
    <w:name w:val="adquestion"/>
    <w:rsid w:val="008256F2"/>
    <w:pPr>
      <w:suppressAutoHyphens/>
      <w:spacing w:before="240" w:after="0" w:line="360" w:lineRule="auto"/>
      <w:ind w:left="1701" w:hanging="1134"/>
    </w:pPr>
    <w:rPr>
      <w:rFonts w:ascii="Times New Roman" w:eastAsia="Times New Roman" w:hAnsi="Times New Roman" w:cs="Times"/>
      <w:kern w:val="1"/>
      <w:sz w:val="20"/>
      <w:szCs w:val="32"/>
      <w:lang w:eastAsia="ar-SA"/>
    </w:rPr>
  </w:style>
  <w:style w:type="paragraph" w:customStyle="1" w:styleId="adrecensiontitrebiblio">
    <w:name w:val="adrecension_titre_biblio"/>
    <w:qFormat/>
    <w:rsid w:val="008256F2"/>
    <w:pPr>
      <w:spacing w:after="0" w:line="240" w:lineRule="auto"/>
    </w:pPr>
    <w:rPr>
      <w:rFonts w:ascii="Minion Pro" w:eastAsia="MS Mincho" w:hAnsi="Minion Pro" w:cs="Cambria"/>
      <w:sz w:val="28"/>
      <w:szCs w:val="24"/>
      <w:lang w:eastAsia="ar-SA"/>
    </w:rPr>
  </w:style>
  <w:style w:type="paragraph" w:customStyle="1" w:styleId="adrecension-biblio">
    <w:name w:val="adrecension-biblio"/>
    <w:qFormat/>
    <w:rsid w:val="008256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adremerciements">
    <w:name w:val="adremerciements"/>
    <w:rsid w:val="008256F2"/>
    <w:pPr>
      <w:suppressAutoHyphens/>
      <w:spacing w:before="120" w:after="120" w:line="240" w:lineRule="auto"/>
      <w:ind w:left="567"/>
      <w:jc w:val="right"/>
    </w:pPr>
    <w:rPr>
      <w:rFonts w:ascii="Times New Roman" w:eastAsia="Times New Roman" w:hAnsi="Times New Roman" w:cs="Times"/>
      <w:kern w:val="1"/>
      <w:sz w:val="20"/>
      <w:szCs w:val="32"/>
      <w:lang w:eastAsia="ar-SA"/>
    </w:rPr>
  </w:style>
  <w:style w:type="paragraph" w:customStyle="1" w:styleId="adreplique">
    <w:name w:val="adreplique"/>
    <w:rsid w:val="008256F2"/>
    <w:pPr>
      <w:suppressAutoHyphens/>
      <w:spacing w:after="0" w:line="240" w:lineRule="auto"/>
      <w:ind w:left="1134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reponse">
    <w:name w:val="adreponse"/>
    <w:rsid w:val="008256F2"/>
    <w:pPr>
      <w:suppressAutoHyphens/>
      <w:spacing w:before="240" w:after="0" w:line="240" w:lineRule="auto"/>
      <w:ind w:left="1701" w:hanging="1134"/>
    </w:pPr>
    <w:rPr>
      <w:rFonts w:ascii="Times New Roman" w:eastAsia="Times New Roman" w:hAnsi="Times New Roman" w:cs="Times"/>
      <w:kern w:val="1"/>
      <w:sz w:val="20"/>
      <w:szCs w:val="32"/>
      <w:lang w:eastAsia="ar-SA"/>
    </w:rPr>
  </w:style>
  <w:style w:type="paragraph" w:customStyle="1" w:styleId="adresume">
    <w:name w:val="adresume"/>
    <w:rsid w:val="008256F2"/>
    <w:pPr>
      <w:suppressAutoHyphens/>
      <w:spacing w:before="240" w:after="240" w:line="360" w:lineRule="auto"/>
      <w:ind w:left="567" w:right="567"/>
      <w:jc w:val="both"/>
    </w:pPr>
    <w:rPr>
      <w:rFonts w:ascii="Times New Roman" w:eastAsia="Times New Roman" w:hAnsi="Times New Roman" w:cs="Minion Pro"/>
      <w:sz w:val="24"/>
      <w:szCs w:val="20"/>
      <w:lang w:eastAsia="ar-SA"/>
    </w:rPr>
  </w:style>
  <w:style w:type="paragraph" w:customStyle="1" w:styleId="adresumeinv">
    <w:name w:val="adresume_inv"/>
    <w:rsid w:val="008256F2"/>
    <w:pPr>
      <w:suppressAutoHyphens/>
      <w:spacing w:after="0" w:line="240" w:lineRule="auto"/>
      <w:jc w:val="right"/>
    </w:pPr>
    <w:rPr>
      <w:rFonts w:ascii="Minion Pro" w:eastAsia="Times New Roman" w:hAnsi="Minion Pro" w:cs="Baghdad"/>
      <w:kern w:val="1"/>
      <w:sz w:val="24"/>
      <w:szCs w:val="32"/>
      <w:lang w:val="ar-SA" w:eastAsia="ar-LB" w:bidi="ar-LB"/>
    </w:rPr>
  </w:style>
  <w:style w:type="paragraph" w:customStyle="1" w:styleId="adresumeital">
    <w:name w:val="adresumeital"/>
    <w:rsid w:val="008256F2"/>
    <w:pPr>
      <w:suppressAutoHyphens/>
      <w:spacing w:before="120" w:after="0" w:line="360" w:lineRule="auto"/>
      <w:ind w:left="567" w:right="567"/>
      <w:jc w:val="both"/>
    </w:pPr>
    <w:rPr>
      <w:rFonts w:ascii="Times New Roman" w:eastAsia="Times New Roman" w:hAnsi="Times New Roman" w:cs="Minion Pro"/>
      <w:color w:val="5B9BD5" w:themeColor="accent5"/>
      <w:sz w:val="24"/>
      <w:szCs w:val="20"/>
      <w:lang w:val="en-GB" w:eastAsia="ar-SA"/>
    </w:rPr>
  </w:style>
  <w:style w:type="paragraph" w:customStyle="1" w:styleId="adseparateur">
    <w:name w:val="adseparateur"/>
    <w:rsid w:val="008256F2"/>
    <w:pPr>
      <w:suppressAutoHyphens/>
      <w:spacing w:after="0" w:line="240" w:lineRule="auto"/>
      <w:jc w:val="center"/>
    </w:pPr>
    <w:rPr>
      <w:rFonts w:ascii="Minion Pro" w:eastAsia="Times New Roman" w:hAnsi="Minion Pro" w:cs="Arial"/>
      <w:kern w:val="1"/>
      <w:sz w:val="32"/>
      <w:szCs w:val="32"/>
      <w:lang w:eastAsia="ar-SA"/>
    </w:rPr>
  </w:style>
  <w:style w:type="paragraph" w:customStyle="1" w:styleId="adsource">
    <w:name w:val="adsource"/>
    <w:qFormat/>
    <w:rsid w:val="008256F2"/>
    <w:pPr>
      <w:spacing w:after="0" w:line="240" w:lineRule="auto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SousTitre">
    <w:name w:val="adSousTitre"/>
    <w:rsid w:val="008256F2"/>
    <w:pPr>
      <w:suppressAutoHyphens/>
      <w:spacing w:after="0" w:line="480" w:lineRule="auto"/>
      <w:jc w:val="right"/>
    </w:pPr>
    <w:rPr>
      <w:rFonts w:ascii="Times New Roman" w:eastAsia="Times New Roman" w:hAnsi="Times New Roman" w:cs="Arial"/>
      <w:b/>
      <w:kern w:val="1"/>
      <w:sz w:val="24"/>
      <w:szCs w:val="32"/>
      <w:lang w:eastAsia="ar-SA"/>
    </w:rPr>
  </w:style>
  <w:style w:type="paragraph" w:customStyle="1" w:styleId="adsoustitreinv">
    <w:name w:val="adsoustitre_inv"/>
    <w:rsid w:val="008256F2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surtitre">
    <w:name w:val="adsurtitre"/>
    <w:qFormat/>
    <w:rsid w:val="008256F2"/>
    <w:pPr>
      <w:spacing w:after="0" w:line="240" w:lineRule="auto"/>
    </w:pPr>
    <w:rPr>
      <w:rFonts w:ascii="Myriad Pro" w:hAnsi="Myriad Pro" w:cs="Arial"/>
      <w:kern w:val="1"/>
      <w:sz w:val="32"/>
      <w:szCs w:val="32"/>
      <w:lang w:eastAsia="ar-LB" w:bidi="ar-LB"/>
    </w:rPr>
  </w:style>
  <w:style w:type="paragraph" w:customStyle="1" w:styleId="adtexteinv">
    <w:name w:val="adtexte_inv"/>
    <w:rsid w:val="008256F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customStyle="1" w:styleId="adtitreinv">
    <w:name w:val="adtitre_inv"/>
    <w:rsid w:val="008256F2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titrefigure">
    <w:name w:val="adtitrefigure"/>
    <w:rsid w:val="008256F2"/>
    <w:pPr>
      <w:suppressAutoHyphens/>
      <w:spacing w:before="120" w:after="120" w:line="240" w:lineRule="auto"/>
    </w:pPr>
    <w:rPr>
      <w:rFonts w:ascii="Times New Roman" w:eastAsia="Times New Roman" w:hAnsi="Times New Roman" w:cs="Junicode"/>
      <w:sz w:val="20"/>
      <w:szCs w:val="20"/>
      <w:lang w:eastAsia="ar-SA"/>
    </w:rPr>
  </w:style>
  <w:style w:type="paragraph" w:customStyle="1" w:styleId="adtitretableau">
    <w:name w:val="adtitretableau"/>
    <w:rsid w:val="008256F2"/>
    <w:pPr>
      <w:suppressAutoHyphens/>
      <w:spacing w:after="12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adTitreTraduit">
    <w:name w:val="adTitreTraduit"/>
    <w:rsid w:val="008256F2"/>
    <w:pPr>
      <w:suppressAutoHyphens/>
      <w:spacing w:before="120" w:after="120" w:line="480" w:lineRule="auto"/>
      <w:ind w:left="567"/>
      <w:jc w:val="right"/>
    </w:pPr>
    <w:rPr>
      <w:rFonts w:ascii="Times New Roman" w:eastAsia="Times New Roman" w:hAnsi="Times New Roman" w:cs="Arial"/>
      <w:color w:val="5B9BD5" w:themeColor="accent5"/>
      <w:kern w:val="1"/>
      <w:sz w:val="28"/>
      <w:szCs w:val="32"/>
      <w:lang w:eastAsia="ar-SA"/>
    </w:rPr>
  </w:style>
  <w:style w:type="paragraph" w:customStyle="1" w:styleId="advers">
    <w:name w:val="advers"/>
    <w:qFormat/>
    <w:rsid w:val="008256F2"/>
    <w:pPr>
      <w:spacing w:after="0" w:line="360" w:lineRule="auto"/>
      <w:ind w:left="567"/>
    </w:pPr>
    <w:rPr>
      <w:rFonts w:ascii="Times New Roman" w:eastAsia="MS Mincho" w:hAnsi="Times New Roman" w:cs="Cambria"/>
      <w:sz w:val="20"/>
      <w:szCs w:val="24"/>
      <w:lang w:eastAsia="ar-SA"/>
    </w:rPr>
  </w:style>
  <w:style w:type="paragraph" w:customStyle="1" w:styleId="adversinv">
    <w:name w:val="advers_inv"/>
    <w:qFormat/>
    <w:rsid w:val="008256F2"/>
    <w:pPr>
      <w:spacing w:after="0" w:line="240" w:lineRule="auto"/>
      <w:jc w:val="right"/>
    </w:pPr>
    <w:rPr>
      <w:rFonts w:ascii="Times New Roman" w:eastAsia="MS Mincho" w:hAnsi="Times New Roman" w:cs="Cambria"/>
      <w:sz w:val="24"/>
      <w:szCs w:val="24"/>
      <w:lang w:val="ar-SA" w:eastAsia="ar-SA"/>
    </w:rPr>
  </w:style>
  <w:style w:type="paragraph" w:customStyle="1" w:styleId="continued-para">
    <w:name w:val="continued-para"/>
    <w:basedOn w:val="Normal"/>
    <w:qFormat/>
    <w:rsid w:val="008256F2"/>
  </w:style>
  <w:style w:type="paragraph" w:customStyle="1" w:styleId="Datepublioeuvre">
    <w:name w:val="Date publi oeuvre"/>
    <w:basedOn w:val="Normal"/>
    <w:rsid w:val="008256F2"/>
    <w:pPr>
      <w:ind w:left="567" w:right="567"/>
    </w:pPr>
    <w:rPr>
      <w:rFonts w:ascii="Courier New" w:eastAsia="Times New Roman" w:hAnsi="Courier New" w:cs="Courier New"/>
      <w:color w:val="800080"/>
      <w:szCs w:val="26"/>
      <w:lang w:val="en-GB"/>
    </w:rPr>
  </w:style>
  <w:style w:type="paragraph" w:styleId="Liste">
    <w:name w:val="List"/>
    <w:basedOn w:val="Normal"/>
    <w:uiPriority w:val="99"/>
    <w:unhideWhenUsed/>
    <w:rsid w:val="008256F2"/>
    <w:pPr>
      <w:ind w:left="283" w:hanging="283"/>
      <w:contextualSpacing/>
    </w:pPr>
  </w:style>
  <w:style w:type="paragraph" w:customStyle="1" w:styleId="Listepuces1">
    <w:name w:val="Liste à puces1"/>
    <w:basedOn w:val="Normal"/>
    <w:rsid w:val="008256F2"/>
    <w:pPr>
      <w:widowControl w:val="0"/>
    </w:pPr>
    <w:rPr>
      <w:rFonts w:ascii="Cambria" w:hAnsi="Cambria" w:cs="Times New Roman"/>
    </w:rPr>
  </w:style>
  <w:style w:type="paragraph" w:styleId="Notedefin">
    <w:name w:val="endnote text"/>
    <w:basedOn w:val="Normal"/>
    <w:link w:val="NotedefinCar"/>
    <w:rsid w:val="008256F2"/>
  </w:style>
  <w:style w:type="character" w:customStyle="1" w:styleId="NotedefinCar">
    <w:name w:val="Note de fin Car"/>
    <w:link w:val="Notedefin"/>
    <w:rsid w:val="008256F2"/>
    <w:rPr>
      <w:rFonts w:ascii="Times New Roman" w:eastAsia="MS Mincho" w:hAnsi="Times New Roman" w:cs="Cambria"/>
      <w:sz w:val="24"/>
      <w:szCs w:val="24"/>
      <w:lang w:eastAsia="ar-SA"/>
    </w:rPr>
  </w:style>
  <w:style w:type="paragraph" w:customStyle="1" w:styleId="Titre2-sous-rubrique">
    <w:name w:val="Titre 2-sous-rubrique"/>
    <w:basedOn w:val="Titre2"/>
    <w:rsid w:val="008256F2"/>
    <w:pPr>
      <w:spacing w:before="300" w:after="200" w:line="300" w:lineRule="exact"/>
    </w:pPr>
    <w:rPr>
      <w:rFonts w:cs="Cambria"/>
      <w:bCs/>
      <w:lang w:eastAsia="ar-SA" w:bidi="ar-SA"/>
    </w:rPr>
  </w:style>
  <w:style w:type="paragraph" w:customStyle="1" w:styleId="Titre-recension">
    <w:name w:val="Titre-recension"/>
    <w:basedOn w:val="Titre1"/>
    <w:rsid w:val="008256F2"/>
    <w:rPr>
      <w:rFonts w:eastAsia="Times New Roman" w:cs="Times New Roman"/>
      <w:kern w:val="0"/>
      <w:szCs w:val="20"/>
      <w:lang w:eastAsia="fr-FR" w:bidi="ar-SA"/>
    </w:rPr>
  </w:style>
  <w:style w:type="paragraph" w:customStyle="1" w:styleId="Titre-section-annexe">
    <w:name w:val="Titre-section-annexe"/>
    <w:qFormat/>
    <w:rsid w:val="008256F2"/>
    <w:pPr>
      <w:spacing w:before="960" w:after="240" w:line="480" w:lineRule="auto"/>
    </w:pPr>
    <w:rPr>
      <w:rFonts w:ascii="Times New Roman" w:hAnsi="Times New Roman" w:cs="Arial"/>
      <w:b/>
      <w:sz w:val="28"/>
      <w:szCs w:val="28"/>
      <w:lang w:eastAsia="ar-LB" w:bidi="ar-LB"/>
    </w:rPr>
  </w:style>
  <w:style w:type="paragraph" w:customStyle="1" w:styleId="Titre-section-biblio">
    <w:name w:val="Titre-section-biblio"/>
    <w:qFormat/>
    <w:rsid w:val="008256F2"/>
    <w:pPr>
      <w:spacing w:before="960" w:after="240" w:line="240" w:lineRule="auto"/>
    </w:pPr>
    <w:rPr>
      <w:rFonts w:ascii="Times New Roman" w:hAnsi="Times New Roman" w:cs="Arial"/>
      <w:b/>
      <w:sz w:val="28"/>
      <w:szCs w:val="28"/>
      <w:lang w:eastAsia="ar-LB" w:bidi="ar-LB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56F2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256F2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6F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56F2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256F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8256F2"/>
    <w:rPr>
      <w:b/>
      <w:bCs/>
    </w:rPr>
  </w:style>
  <w:style w:type="character" w:styleId="Accentuation">
    <w:name w:val="Emphasis"/>
    <w:basedOn w:val="Policepardfaut"/>
    <w:uiPriority w:val="20"/>
    <w:qFormat/>
    <w:rsid w:val="008256F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8256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56F2"/>
    <w:rPr>
      <w:rFonts w:ascii="Times New Roman" w:eastAsia="MS Mincho" w:hAnsi="Times New Roman" w:cs="Cambria"/>
      <w:i/>
      <w:iCs/>
      <w:color w:val="404040" w:themeColor="text1" w:themeTint="BF"/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56F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56F2"/>
    <w:rPr>
      <w:rFonts w:asciiTheme="majorHAnsi" w:eastAsiaTheme="majorEastAsia" w:hAnsiTheme="majorHAnsi" w:cstheme="majorBidi"/>
      <w:color w:val="4472C4" w:themeColor="accent1"/>
      <w:sz w:val="28"/>
      <w:szCs w:val="28"/>
      <w:lang w:eastAsia="ar-SA"/>
    </w:rPr>
  </w:style>
  <w:style w:type="character" w:styleId="Accentuationdiscrte">
    <w:name w:val="Subtle Emphasis"/>
    <w:basedOn w:val="Policepardfaut"/>
    <w:uiPriority w:val="19"/>
    <w:qFormat/>
    <w:rsid w:val="008256F2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256F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256F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56F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56F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56F2"/>
    <w:pPr>
      <w:outlineLvl w:val="9"/>
    </w:pPr>
  </w:style>
  <w:style w:type="character" w:styleId="Marquenotebasdepage">
    <w:name w:val="footnote reference"/>
    <w:basedOn w:val="Policepardfaut"/>
    <w:uiPriority w:val="99"/>
    <w:semiHidden/>
    <w:unhideWhenUsed/>
    <w:rsid w:val="008256F2"/>
    <w:rPr>
      <w:vertAlign w:val="superscript"/>
    </w:rPr>
  </w:style>
  <w:style w:type="character" w:styleId="Marquedenotedefin">
    <w:name w:val="endnote reference"/>
    <w:basedOn w:val="Policepardfaut"/>
    <w:uiPriority w:val="99"/>
    <w:semiHidden/>
    <w:unhideWhenUsed/>
    <w:rsid w:val="008256F2"/>
    <w:rPr>
      <w:vertAlign w:val="superscript"/>
    </w:rPr>
  </w:style>
  <w:style w:type="paragraph" w:styleId="Listepuces">
    <w:name w:val="List Bullet"/>
    <w:basedOn w:val="Normal"/>
    <w:uiPriority w:val="99"/>
    <w:unhideWhenUsed/>
    <w:rsid w:val="008256F2"/>
    <w:pPr>
      <w:numPr>
        <w:numId w:val="5"/>
      </w:numPr>
      <w:contextualSpacing/>
    </w:pPr>
  </w:style>
  <w:style w:type="paragraph" w:customStyle="1" w:styleId="adtex">
    <w:name w:val="adtex"/>
    <w:qFormat/>
    <w:rsid w:val="008256F2"/>
    <w:pPr>
      <w:spacing w:after="120" w:line="264" w:lineRule="auto"/>
    </w:pPr>
    <w:rPr>
      <w:rFonts w:ascii="Courier New" w:eastAsia="MS Mincho" w:hAnsi="Courier New" w:cs="Cambria"/>
      <w:szCs w:val="26"/>
      <w:lang w:eastAsia="ar-SA"/>
    </w:rPr>
  </w:style>
  <w:style w:type="character" w:customStyle="1" w:styleId="adCAtex">
    <w:name w:val="adCAtex"/>
    <w:basedOn w:val="Policepardfaut"/>
    <w:uiPriority w:val="1"/>
    <w:qFormat/>
    <w:rsid w:val="008256F2"/>
    <w:rPr>
      <w:rFonts w:ascii="Courier New" w:hAnsi="Courier New"/>
      <w:sz w:val="22"/>
    </w:rPr>
  </w:style>
  <w:style w:type="paragraph" w:customStyle="1" w:styleId="admml">
    <w:name w:val="admml"/>
    <w:qFormat/>
    <w:rsid w:val="008256F2"/>
    <w:pPr>
      <w:spacing w:after="120" w:line="264" w:lineRule="auto"/>
    </w:pPr>
    <w:rPr>
      <w:rFonts w:ascii="Courier New" w:eastAsia="MS Mincho" w:hAnsi="Courier New" w:cs="Cambria"/>
      <w:szCs w:val="26"/>
      <w:lang w:eastAsia="ar-SA"/>
    </w:rPr>
  </w:style>
  <w:style w:type="character" w:customStyle="1" w:styleId="adCAmml">
    <w:name w:val="adCAmml"/>
    <w:uiPriority w:val="1"/>
    <w:qFormat/>
    <w:rsid w:val="008256F2"/>
    <w:rPr>
      <w:rFonts w:ascii="Courier New" w:hAnsi="Courier New"/>
      <w:sz w:val="22"/>
    </w:rPr>
  </w:style>
  <w:style w:type="table" w:styleId="Grille">
    <w:name w:val="Table Grid"/>
    <w:basedOn w:val="TableauNormal"/>
    <w:uiPriority w:val="39"/>
    <w:rsid w:val="008256F2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256F2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E14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4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4C5"/>
    <w:rPr>
      <w:rFonts w:ascii="Times New Roman" w:eastAsia="MS Mincho" w:hAnsi="Times New Roman" w:cs="Cambria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4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4C5"/>
    <w:rPr>
      <w:rFonts w:ascii="Times New Roman" w:eastAsia="MS Mincho" w:hAnsi="Times New Roman" w:cs="Cambria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4C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4C5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ref">
    <w:name w:val="ref"/>
    <w:basedOn w:val="Normal"/>
    <w:qFormat/>
    <w:rsid w:val="0046735E"/>
  </w:style>
  <w:style w:type="paragraph" w:styleId="En-tte">
    <w:name w:val="header"/>
    <w:basedOn w:val="Normal"/>
    <w:link w:val="En-tteCar"/>
    <w:uiPriority w:val="99"/>
    <w:unhideWhenUsed/>
    <w:rsid w:val="00A00A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A4B"/>
    <w:rPr>
      <w:rFonts w:ascii="Times New Roman" w:eastAsia="MS Mincho" w:hAnsi="Times New Roman" w:cs="Cambria"/>
      <w:sz w:val="24"/>
      <w:szCs w:val="24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A00A4B"/>
  </w:style>
  <w:style w:type="paragraph" w:styleId="Pieddepage">
    <w:name w:val="footer"/>
    <w:basedOn w:val="Normal"/>
    <w:link w:val="PieddepageCar"/>
    <w:uiPriority w:val="99"/>
    <w:unhideWhenUsed/>
    <w:rsid w:val="00A00A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A4B"/>
    <w:rPr>
      <w:rFonts w:ascii="Times New Roman" w:eastAsia="MS Mincho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F2"/>
    <w:pPr>
      <w:suppressAutoHyphens/>
      <w:spacing w:before="480" w:after="0" w:line="480" w:lineRule="auto"/>
      <w:jc w:val="both"/>
    </w:pPr>
    <w:rPr>
      <w:rFonts w:ascii="Times New Roman" w:eastAsia="MS Mincho" w:hAnsi="Times New Roman" w:cs="Cambria"/>
      <w:sz w:val="24"/>
      <w:szCs w:val="24"/>
      <w:lang w:eastAsia="ar-SA"/>
    </w:rPr>
  </w:style>
  <w:style w:type="paragraph" w:styleId="Titre1">
    <w:name w:val="heading 1"/>
    <w:next w:val="Normal"/>
    <w:link w:val="Titre1Car"/>
    <w:qFormat/>
    <w:rsid w:val="008256F2"/>
    <w:pPr>
      <w:keepNext/>
      <w:widowControl w:val="0"/>
      <w:suppressAutoHyphens/>
      <w:spacing w:before="240" w:after="120" w:line="480" w:lineRule="auto"/>
      <w:jc w:val="right"/>
      <w:outlineLvl w:val="0"/>
    </w:pPr>
    <w:rPr>
      <w:rFonts w:ascii="Times New Roman" w:hAnsi="Times New Roman" w:cs="Arial"/>
      <w:b/>
      <w:kern w:val="1"/>
      <w:sz w:val="28"/>
      <w:szCs w:val="32"/>
      <w:lang w:eastAsia="ar-LB" w:bidi="ar-LB"/>
    </w:rPr>
  </w:style>
  <w:style w:type="paragraph" w:styleId="Titre2">
    <w:name w:val="heading 2"/>
    <w:next w:val="Normal"/>
    <w:link w:val="Titre2Car"/>
    <w:qFormat/>
    <w:rsid w:val="008256F2"/>
    <w:pPr>
      <w:keepNext/>
      <w:widowControl w:val="0"/>
      <w:suppressAutoHyphens/>
      <w:spacing w:before="960" w:after="240" w:line="480" w:lineRule="auto"/>
      <w:outlineLvl w:val="1"/>
    </w:pPr>
    <w:rPr>
      <w:rFonts w:ascii="Times New Roman" w:hAnsi="Times New Roman" w:cs="Arial"/>
      <w:b/>
      <w:sz w:val="28"/>
      <w:szCs w:val="28"/>
      <w:lang w:eastAsia="ar-LB" w:bidi="ar-LB"/>
    </w:rPr>
  </w:style>
  <w:style w:type="paragraph" w:styleId="Titre3">
    <w:name w:val="heading 3"/>
    <w:next w:val="Normal"/>
    <w:link w:val="Titre3Car"/>
    <w:qFormat/>
    <w:rsid w:val="008256F2"/>
    <w:pPr>
      <w:keepNext/>
      <w:widowControl w:val="0"/>
      <w:suppressAutoHyphens/>
      <w:spacing w:before="480" w:after="0" w:line="480" w:lineRule="auto"/>
      <w:outlineLvl w:val="2"/>
    </w:pPr>
    <w:rPr>
      <w:rFonts w:ascii="Times New Roman" w:hAnsi="Times New Roman" w:cs="Arial"/>
      <w:b/>
      <w:sz w:val="24"/>
      <w:szCs w:val="26"/>
      <w:lang w:eastAsia="ar-LB" w:bidi="ar-LB"/>
    </w:rPr>
  </w:style>
  <w:style w:type="paragraph" w:styleId="Titre4">
    <w:name w:val="heading 4"/>
    <w:next w:val="Normal"/>
    <w:link w:val="Titre4Car"/>
    <w:qFormat/>
    <w:rsid w:val="008256F2"/>
    <w:pPr>
      <w:keepNext/>
      <w:widowControl w:val="0"/>
      <w:suppressAutoHyphens/>
      <w:spacing w:before="480" w:after="0" w:line="480" w:lineRule="auto"/>
      <w:outlineLvl w:val="3"/>
    </w:pPr>
    <w:rPr>
      <w:rFonts w:ascii="Times New Roman" w:hAnsi="Times New Roman" w:cs="Baghdad"/>
      <w:b/>
      <w:i/>
      <w:sz w:val="24"/>
      <w:szCs w:val="28"/>
      <w:lang w:eastAsia="ar-LB" w:bidi="ar-LB"/>
    </w:rPr>
  </w:style>
  <w:style w:type="paragraph" w:styleId="Titre5">
    <w:name w:val="heading 5"/>
    <w:basedOn w:val="Normal"/>
    <w:next w:val="Normal"/>
    <w:link w:val="Titre5Car"/>
    <w:qFormat/>
    <w:rsid w:val="008256F2"/>
    <w:pPr>
      <w:ind w:left="567"/>
      <w:outlineLvl w:val="4"/>
    </w:pPr>
    <w:rPr>
      <w:b/>
      <w:i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56F2"/>
    <w:pPr>
      <w:ind w:left="1134"/>
      <w:outlineLvl w:val="5"/>
    </w:pPr>
    <w:rPr>
      <w:rFonts w:cs="Times New Roman"/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256F2"/>
    <w:pPr>
      <w:spacing w:after="60"/>
      <w:outlineLvl w:val="6"/>
    </w:pPr>
    <w:rPr>
      <w:rFonts w:ascii="Myriad Pro" w:hAnsi="Myriad Pro" w:cs="Times New Roma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256F2"/>
    <w:pPr>
      <w:spacing w:after="60"/>
      <w:outlineLvl w:val="7"/>
    </w:pPr>
    <w:rPr>
      <w:rFonts w:ascii="Myriad Pro" w:hAnsi="Myriad Pro" w:cs="Times New Roman"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56F2"/>
    <w:pPr>
      <w:spacing w:after="60"/>
      <w:outlineLvl w:val="8"/>
    </w:pPr>
    <w:rPr>
      <w:rFonts w:ascii="Myriad Pro" w:eastAsia="MS Gothic" w:hAnsi="Myriad Pro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256F2"/>
    <w:rPr>
      <w:rFonts w:ascii="Times New Roman" w:hAnsi="Times New Roman" w:cs="Arial"/>
      <w:b/>
      <w:kern w:val="1"/>
      <w:sz w:val="28"/>
      <w:szCs w:val="32"/>
      <w:lang w:eastAsia="ar-LB" w:bidi="ar-LB"/>
    </w:rPr>
  </w:style>
  <w:style w:type="paragraph" w:styleId="Paragraphedeliste">
    <w:name w:val="List Paragraph"/>
    <w:basedOn w:val="Normal"/>
    <w:uiPriority w:val="34"/>
    <w:qFormat/>
    <w:rsid w:val="008256F2"/>
    <w:pPr>
      <w:ind w:left="720"/>
      <w:contextualSpacing/>
    </w:pPr>
  </w:style>
  <w:style w:type="paragraph" w:styleId="Sansinterligne">
    <w:name w:val="No Spacing"/>
    <w:uiPriority w:val="1"/>
    <w:qFormat/>
    <w:rsid w:val="008256F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itre2Car">
    <w:name w:val="Titre 2 Car"/>
    <w:link w:val="Titre2"/>
    <w:rsid w:val="008256F2"/>
    <w:rPr>
      <w:rFonts w:ascii="Times New Roman" w:hAnsi="Times New Roman" w:cs="Arial"/>
      <w:b/>
      <w:sz w:val="28"/>
      <w:szCs w:val="28"/>
      <w:lang w:eastAsia="ar-LB" w:bidi="ar-LB"/>
    </w:rPr>
  </w:style>
  <w:style w:type="character" w:customStyle="1" w:styleId="Titre3Car">
    <w:name w:val="Titre 3 Car"/>
    <w:link w:val="Titre3"/>
    <w:rsid w:val="008256F2"/>
    <w:rPr>
      <w:rFonts w:ascii="Times New Roman" w:hAnsi="Times New Roman" w:cs="Arial"/>
      <w:b/>
      <w:sz w:val="24"/>
      <w:szCs w:val="26"/>
      <w:lang w:eastAsia="ar-LB" w:bidi="ar-LB"/>
    </w:rPr>
  </w:style>
  <w:style w:type="character" w:customStyle="1" w:styleId="Titre4Car">
    <w:name w:val="Titre 4 Car"/>
    <w:link w:val="Titre4"/>
    <w:rsid w:val="008256F2"/>
    <w:rPr>
      <w:rFonts w:ascii="Times New Roman" w:hAnsi="Times New Roman" w:cs="Baghdad"/>
      <w:b/>
      <w:i/>
      <w:sz w:val="24"/>
      <w:szCs w:val="28"/>
      <w:lang w:eastAsia="ar-LB" w:bidi="ar-LB"/>
    </w:rPr>
  </w:style>
  <w:style w:type="character" w:customStyle="1" w:styleId="Titre5Car">
    <w:name w:val="Titre 5 Car"/>
    <w:link w:val="Titre5"/>
    <w:rsid w:val="008256F2"/>
    <w:rPr>
      <w:rFonts w:ascii="Times New Roman" w:eastAsia="MS Mincho" w:hAnsi="Times New Roman" w:cs="Cambria"/>
      <w:b/>
      <w:i/>
      <w:sz w:val="24"/>
      <w:szCs w:val="26"/>
      <w:lang w:eastAsia="ar-SA"/>
    </w:rPr>
  </w:style>
  <w:style w:type="character" w:customStyle="1" w:styleId="Titre6Car">
    <w:name w:val="Titre 6 Car"/>
    <w:link w:val="Titre6"/>
    <w:uiPriority w:val="9"/>
    <w:rsid w:val="008256F2"/>
    <w:rPr>
      <w:rFonts w:ascii="Times New Roman" w:eastAsia="MS Mincho" w:hAnsi="Times New Roman" w:cs="Times New Roman"/>
      <w:b/>
      <w:bCs/>
      <w:i/>
      <w:sz w:val="24"/>
      <w:lang w:eastAsia="ar-SA"/>
    </w:rPr>
  </w:style>
  <w:style w:type="character" w:customStyle="1" w:styleId="Titre7Car">
    <w:name w:val="Titre 7 Car"/>
    <w:link w:val="Titre7"/>
    <w:uiPriority w:val="9"/>
    <w:rsid w:val="008256F2"/>
    <w:rPr>
      <w:rFonts w:ascii="Myriad Pro" w:eastAsia="MS Mincho" w:hAnsi="Myriad Pro" w:cs="Times New Roman"/>
      <w:sz w:val="24"/>
      <w:szCs w:val="24"/>
      <w:lang w:eastAsia="ar-SA"/>
    </w:rPr>
  </w:style>
  <w:style w:type="character" w:customStyle="1" w:styleId="Titre8Car">
    <w:name w:val="Titre 8 Car"/>
    <w:link w:val="Titre8"/>
    <w:uiPriority w:val="9"/>
    <w:rsid w:val="008256F2"/>
    <w:rPr>
      <w:rFonts w:ascii="Myriad Pro" w:eastAsia="MS Mincho" w:hAnsi="Myriad Pro" w:cs="Times New Roman"/>
      <w:iCs/>
      <w:sz w:val="24"/>
      <w:szCs w:val="24"/>
      <w:lang w:eastAsia="ar-SA"/>
    </w:rPr>
  </w:style>
  <w:style w:type="character" w:customStyle="1" w:styleId="Titre9Car">
    <w:name w:val="Titre 9 Car"/>
    <w:link w:val="Titre9"/>
    <w:uiPriority w:val="9"/>
    <w:rsid w:val="008256F2"/>
    <w:rPr>
      <w:rFonts w:ascii="Myriad Pro" w:eastAsia="MS Gothic" w:hAnsi="Myriad Pro" w:cs="Times New Roman"/>
      <w:lang w:eastAsia="ar-SA"/>
    </w:rPr>
  </w:style>
  <w:style w:type="paragraph" w:customStyle="1" w:styleId="adadresse">
    <w:name w:val="adadresse"/>
    <w:rsid w:val="008256F2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32"/>
      <w:lang w:eastAsia="ar-SA"/>
    </w:rPr>
  </w:style>
  <w:style w:type="paragraph" w:customStyle="1" w:styleId="adannexe">
    <w:name w:val="adannexe"/>
    <w:qFormat/>
    <w:rsid w:val="008256F2"/>
    <w:pPr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auteur">
    <w:name w:val="adauteur"/>
    <w:rsid w:val="008256F2"/>
    <w:pPr>
      <w:suppressAutoHyphens/>
      <w:spacing w:before="240" w:after="0" w:line="360" w:lineRule="auto"/>
      <w:jc w:val="right"/>
    </w:pPr>
    <w:rPr>
      <w:rFonts w:ascii="Times New Roman" w:eastAsia="Times New Roman" w:hAnsi="Times New Roman" w:cs="Arial MT"/>
      <w:b/>
      <w:sz w:val="24"/>
      <w:szCs w:val="20"/>
      <w:lang w:eastAsia="ar-SA"/>
    </w:rPr>
  </w:style>
  <w:style w:type="paragraph" w:customStyle="1" w:styleId="adauteursect">
    <w:name w:val="adauteursect"/>
    <w:autoRedefine/>
    <w:rsid w:val="008256F2"/>
    <w:pPr>
      <w:suppressAutoHyphens/>
      <w:spacing w:before="120" w:after="12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adbiblio">
    <w:name w:val="adbiblio"/>
    <w:rsid w:val="008256F2"/>
    <w:pPr>
      <w:suppressAutoHyphens/>
      <w:spacing w:after="0" w:line="48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bibliosuite">
    <w:name w:val="adbibliosuite"/>
    <w:qFormat/>
    <w:rsid w:val="008256F2"/>
    <w:pPr>
      <w:spacing w:before="60" w:after="0" w:line="240" w:lineRule="auto"/>
      <w:ind w:left="567"/>
    </w:pPr>
    <w:rPr>
      <w:rFonts w:ascii="Junicode" w:eastAsia="MS Mincho" w:hAnsi="Junicode" w:cs="Cambria"/>
      <w:sz w:val="24"/>
      <w:szCs w:val="24"/>
      <w:lang w:eastAsia="ar-SA"/>
    </w:rPr>
  </w:style>
  <w:style w:type="character" w:customStyle="1" w:styleId="adCAancrill">
    <w:name w:val="adCAancrill"/>
    <w:uiPriority w:val="1"/>
    <w:qFormat/>
    <w:rsid w:val="008256F2"/>
    <w:rPr>
      <w:color w:val="404040"/>
    </w:rPr>
  </w:style>
  <w:style w:type="character" w:customStyle="1" w:styleId="adCAcitation">
    <w:name w:val="adCAcitation"/>
    <w:rsid w:val="008256F2"/>
  </w:style>
  <w:style w:type="character" w:customStyle="1" w:styleId="adCAcitationlangalt">
    <w:name w:val="adCAcitationlangalt"/>
    <w:uiPriority w:val="1"/>
    <w:qFormat/>
    <w:rsid w:val="008256F2"/>
    <w:rPr>
      <w:color w:val="365F91"/>
    </w:rPr>
  </w:style>
  <w:style w:type="character" w:customStyle="1" w:styleId="adCAcredits">
    <w:name w:val="adCAcredits"/>
    <w:uiPriority w:val="1"/>
    <w:qFormat/>
    <w:rsid w:val="008256F2"/>
    <w:rPr>
      <w:color w:val="7F7F7F"/>
    </w:rPr>
  </w:style>
  <w:style w:type="character" w:customStyle="1" w:styleId="adCAdidascalie">
    <w:name w:val="adCAdidascalie"/>
    <w:rsid w:val="008256F2"/>
    <w:rPr>
      <w:rFonts w:ascii="Junicode" w:hAnsi="Junicode" w:cs="Junicode"/>
      <w:sz w:val="22"/>
    </w:rPr>
  </w:style>
  <w:style w:type="character" w:customStyle="1" w:styleId="adCAdroitsill">
    <w:name w:val="adCAdroitsill"/>
    <w:uiPriority w:val="1"/>
    <w:qFormat/>
    <w:rsid w:val="008256F2"/>
    <w:rPr>
      <w:color w:val="1D1B11"/>
    </w:rPr>
  </w:style>
  <w:style w:type="character" w:customStyle="1" w:styleId="adCAetymologie">
    <w:name w:val="adCAetymologie"/>
    <w:uiPriority w:val="1"/>
    <w:qFormat/>
    <w:rsid w:val="008256F2"/>
    <w:rPr>
      <w:color w:val="595959"/>
    </w:rPr>
  </w:style>
  <w:style w:type="character" w:customStyle="1" w:styleId="adCAlocuteur">
    <w:name w:val="adCAlocuteur"/>
    <w:rsid w:val="008256F2"/>
    <w:rPr>
      <w:rFonts w:ascii="Times New Roman" w:hAnsi="Times New Roman" w:cs="Junicode"/>
      <w:b/>
      <w:color w:val="auto"/>
      <w:sz w:val="20"/>
      <w:u w:val="none"/>
    </w:rPr>
  </w:style>
  <w:style w:type="character" w:customStyle="1" w:styleId="adCAneutral">
    <w:name w:val="adCAneutral"/>
    <w:uiPriority w:val="1"/>
    <w:qFormat/>
    <w:rsid w:val="008256F2"/>
    <w:rPr>
      <w:color w:val="808080"/>
    </w:rPr>
  </w:style>
  <w:style w:type="character" w:customStyle="1" w:styleId="adCAnum">
    <w:name w:val="adCAnum"/>
    <w:rsid w:val="008256F2"/>
  </w:style>
  <w:style w:type="character" w:customStyle="1" w:styleId="adCAnumill">
    <w:name w:val="adCAnumill"/>
    <w:uiPriority w:val="1"/>
    <w:qFormat/>
    <w:rsid w:val="008256F2"/>
    <w:rPr>
      <w:b/>
      <w:color w:val="auto"/>
    </w:rPr>
  </w:style>
  <w:style w:type="character" w:customStyle="1" w:styleId="adCAnumVers">
    <w:name w:val="adCAnumVers"/>
    <w:uiPriority w:val="1"/>
    <w:qFormat/>
    <w:rsid w:val="008256F2"/>
    <w:rPr>
      <w:color w:val="7F7F7F"/>
    </w:rPr>
  </w:style>
  <w:style w:type="character" w:customStyle="1" w:styleId="adCAouvragedate">
    <w:name w:val="adCAouvrage_date"/>
    <w:rsid w:val="008256F2"/>
    <w:rPr>
      <w:color w:val="808080"/>
    </w:rPr>
  </w:style>
  <w:style w:type="character" w:customStyle="1" w:styleId="adCARecensAuteur">
    <w:name w:val="adCARecensAuteur"/>
    <w:uiPriority w:val="1"/>
    <w:qFormat/>
    <w:rsid w:val="008256F2"/>
    <w:rPr>
      <w:color w:val="595959"/>
    </w:rPr>
  </w:style>
  <w:style w:type="character" w:customStyle="1" w:styleId="adCARecensDate">
    <w:name w:val="adCARecensDate"/>
    <w:uiPriority w:val="1"/>
    <w:qFormat/>
    <w:rsid w:val="008256F2"/>
    <w:rPr>
      <w:color w:val="595959"/>
    </w:rPr>
  </w:style>
  <w:style w:type="character" w:customStyle="1" w:styleId="adCARecensTitre">
    <w:name w:val="adCARecensTitre"/>
    <w:uiPriority w:val="1"/>
    <w:qFormat/>
    <w:rsid w:val="008256F2"/>
    <w:rPr>
      <w:i w:val="0"/>
      <w:color w:val="595959"/>
    </w:rPr>
  </w:style>
  <w:style w:type="paragraph" w:customStyle="1" w:styleId="adcartouchelodel">
    <w:name w:val="adcartouchelodel"/>
    <w:qFormat/>
    <w:rsid w:val="008256F2"/>
    <w:pPr>
      <w:spacing w:after="0" w:line="240" w:lineRule="auto"/>
      <w:jc w:val="center"/>
    </w:pPr>
    <w:rPr>
      <w:rFonts w:ascii="Junicode" w:eastAsia="MS Mincho" w:hAnsi="Junicode" w:cs="Cambria"/>
      <w:sz w:val="24"/>
      <w:szCs w:val="24"/>
      <w:lang w:eastAsia="ar-SA"/>
    </w:rPr>
  </w:style>
  <w:style w:type="character" w:customStyle="1" w:styleId="adCAsource">
    <w:name w:val="adCAsource"/>
    <w:rsid w:val="008256F2"/>
    <w:rPr>
      <w:color w:val="000090"/>
    </w:rPr>
  </w:style>
  <w:style w:type="character" w:customStyle="1" w:styleId="adCAterme">
    <w:name w:val="adCAterme"/>
    <w:uiPriority w:val="1"/>
    <w:qFormat/>
    <w:rsid w:val="008256F2"/>
    <w:rPr>
      <w:color w:val="595959"/>
    </w:rPr>
  </w:style>
  <w:style w:type="character" w:customStyle="1" w:styleId="adCAtranscription">
    <w:name w:val="adCAtranscription"/>
    <w:uiPriority w:val="1"/>
    <w:qFormat/>
    <w:rsid w:val="008256F2"/>
    <w:rPr>
      <w:color w:val="1F497D"/>
    </w:rPr>
  </w:style>
  <w:style w:type="paragraph" w:customStyle="1" w:styleId="adcellule">
    <w:name w:val="adcellule"/>
    <w:rsid w:val="00825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chapo">
    <w:name w:val="adchapo"/>
    <w:qFormat/>
    <w:rsid w:val="008256F2"/>
    <w:pPr>
      <w:spacing w:after="0" w:line="240" w:lineRule="auto"/>
      <w:ind w:left="567"/>
    </w:pPr>
    <w:rPr>
      <w:rFonts w:ascii="Times New Roman" w:hAnsi="Times New Roman" w:cs="Arial"/>
      <w:kern w:val="1"/>
      <w:sz w:val="20"/>
      <w:szCs w:val="32"/>
      <w:lang w:eastAsia="ar-LB" w:bidi="ar-LB"/>
    </w:rPr>
  </w:style>
  <w:style w:type="paragraph" w:customStyle="1" w:styleId="adcitinv">
    <w:name w:val="adcit_inv"/>
    <w:rsid w:val="008256F2"/>
    <w:pPr>
      <w:suppressAutoHyphens/>
      <w:spacing w:after="0" w:line="240" w:lineRule="auto"/>
      <w:ind w:left="1134" w:right="1134"/>
      <w:jc w:val="right"/>
    </w:pPr>
    <w:rPr>
      <w:rFonts w:ascii="Times New Roman" w:eastAsia="Times New Roman" w:hAnsi="Times New Roman" w:cs="Baghdad"/>
      <w:sz w:val="20"/>
      <w:szCs w:val="20"/>
      <w:lang w:val="ar-SA" w:eastAsia="ar-LB" w:bidi="ar-LB"/>
    </w:rPr>
  </w:style>
  <w:style w:type="paragraph" w:customStyle="1" w:styleId="adcitationital">
    <w:name w:val="adcitationital"/>
    <w:rsid w:val="008256F2"/>
    <w:pPr>
      <w:suppressAutoHyphens/>
      <w:spacing w:before="240" w:after="240" w:line="240" w:lineRule="auto"/>
      <w:ind w:left="567"/>
      <w:jc w:val="both"/>
    </w:pPr>
    <w:rPr>
      <w:rFonts w:ascii="Times New Roman" w:eastAsia="Times New Roman" w:hAnsi="Times New Roman" w:cs="Arial MT"/>
      <w:i/>
      <w:color w:val="5B9BD5" w:themeColor="accent5"/>
      <w:sz w:val="20"/>
      <w:szCs w:val="20"/>
      <w:lang w:val="en-GB" w:eastAsia="ar-SA"/>
    </w:rPr>
  </w:style>
  <w:style w:type="paragraph" w:customStyle="1" w:styleId="adcitationrom">
    <w:name w:val="adcitationrom"/>
    <w:rsid w:val="008256F2"/>
    <w:pPr>
      <w:suppressAutoHyphens/>
      <w:spacing w:before="240" w:after="240" w:line="240" w:lineRule="auto"/>
      <w:ind w:left="567"/>
      <w:jc w:val="both"/>
    </w:pPr>
    <w:rPr>
      <w:rFonts w:ascii="Times New Roman" w:eastAsia="Times New Roman" w:hAnsi="Times New Roman" w:cs="Arial MT"/>
      <w:sz w:val="20"/>
      <w:szCs w:val="20"/>
      <w:lang w:eastAsia="ar-SA"/>
    </w:rPr>
  </w:style>
  <w:style w:type="paragraph" w:customStyle="1" w:styleId="adcode">
    <w:name w:val="adcode"/>
    <w:rsid w:val="008256F2"/>
    <w:pPr>
      <w:suppressAutoHyphens/>
      <w:spacing w:before="240" w:after="240" w:line="240" w:lineRule="auto"/>
      <w:ind w:left="567"/>
      <w:jc w:val="both"/>
    </w:pPr>
    <w:rPr>
      <w:rFonts w:ascii="Times New Roman" w:eastAsia="Times New Roman" w:hAnsi="Times New Roman" w:cs="Times"/>
      <w:color w:val="1F497D"/>
      <w:kern w:val="1"/>
      <w:sz w:val="20"/>
      <w:szCs w:val="32"/>
      <w:lang w:eastAsia="ar-SA"/>
    </w:rPr>
  </w:style>
  <w:style w:type="paragraph" w:customStyle="1" w:styleId="adcollaborateur">
    <w:name w:val="adcollaborateur"/>
    <w:rsid w:val="008256F2"/>
    <w:pPr>
      <w:suppressAutoHyphens/>
      <w:spacing w:before="240" w:after="0" w:line="360" w:lineRule="auto"/>
      <w:jc w:val="right"/>
    </w:pPr>
    <w:rPr>
      <w:rFonts w:ascii="Times New Roman" w:eastAsia="Times New Roman" w:hAnsi="Times New Roman" w:cs="Arial"/>
      <w:b/>
      <w:kern w:val="1"/>
      <w:sz w:val="24"/>
      <w:szCs w:val="32"/>
      <w:lang w:eastAsia="ar-SA"/>
    </w:rPr>
  </w:style>
  <w:style w:type="paragraph" w:customStyle="1" w:styleId="adcontinued-para">
    <w:name w:val="adcontinued-para"/>
    <w:basedOn w:val="Normal"/>
    <w:qFormat/>
    <w:rsid w:val="008256F2"/>
  </w:style>
  <w:style w:type="paragraph" w:customStyle="1" w:styleId="adcredits-sources-ill">
    <w:name w:val="adcredits-sources-ill"/>
    <w:qFormat/>
    <w:rsid w:val="008256F2"/>
    <w:pPr>
      <w:spacing w:after="0" w:line="240" w:lineRule="auto"/>
      <w:ind w:firstLine="709"/>
    </w:pPr>
    <w:rPr>
      <w:rFonts w:ascii="Minion Pro" w:hAnsi="Minion Pro" w:cs="Arial"/>
      <w:kern w:val="1"/>
      <w:sz w:val="24"/>
      <w:szCs w:val="32"/>
      <w:lang w:eastAsia="ar-LB" w:bidi="ar-LB"/>
    </w:rPr>
  </w:style>
  <w:style w:type="paragraph" w:customStyle="1" w:styleId="adcreditsill">
    <w:name w:val="adcreditsill"/>
    <w:qFormat/>
    <w:rsid w:val="008256F2"/>
    <w:pPr>
      <w:spacing w:after="0" w:line="240" w:lineRule="auto"/>
    </w:pPr>
    <w:rPr>
      <w:rFonts w:ascii="Junicode" w:hAnsi="Junicode" w:cs="Arial"/>
      <w:kern w:val="1"/>
      <w:sz w:val="28"/>
      <w:szCs w:val="32"/>
      <w:lang w:eastAsia="ar-LB" w:bidi="ar-LB"/>
    </w:rPr>
  </w:style>
  <w:style w:type="paragraph" w:customStyle="1" w:styleId="addedicace">
    <w:name w:val="addedicace"/>
    <w:rsid w:val="008256F2"/>
    <w:pPr>
      <w:suppressAutoHyphens/>
      <w:spacing w:after="240" w:line="240" w:lineRule="auto"/>
      <w:ind w:left="567"/>
      <w:jc w:val="right"/>
    </w:pPr>
    <w:rPr>
      <w:rFonts w:ascii="Times New Roman" w:eastAsia="MS Mincho" w:hAnsi="Times New Roman" w:cs="Minion Pro"/>
      <w:sz w:val="20"/>
      <w:szCs w:val="24"/>
      <w:lang w:eastAsia="ar-SA"/>
    </w:rPr>
  </w:style>
  <w:style w:type="paragraph" w:customStyle="1" w:styleId="addefinition">
    <w:name w:val="addefinition"/>
    <w:qFormat/>
    <w:rsid w:val="008256F2"/>
    <w:pPr>
      <w:spacing w:after="0" w:line="240" w:lineRule="auto"/>
      <w:ind w:left="340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descmedia">
    <w:name w:val="addescmedia"/>
    <w:qFormat/>
    <w:rsid w:val="008256F2"/>
    <w:pPr>
      <w:spacing w:after="0" w:line="240" w:lineRule="auto"/>
      <w:jc w:val="both"/>
    </w:pPr>
    <w:rPr>
      <w:rFonts w:ascii="Minion Pro" w:eastAsia="MS Mincho" w:hAnsi="Minion Pro" w:cs="Cambria"/>
      <w:sz w:val="24"/>
      <w:szCs w:val="24"/>
      <w:lang w:eastAsia="ar-SA"/>
    </w:rPr>
  </w:style>
  <w:style w:type="paragraph" w:customStyle="1" w:styleId="addescriptill">
    <w:name w:val="addescriptill"/>
    <w:qFormat/>
    <w:rsid w:val="008256F2"/>
    <w:pPr>
      <w:spacing w:after="0" w:line="240" w:lineRule="auto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didascalie">
    <w:name w:val="addidascalie"/>
    <w:rsid w:val="008256F2"/>
    <w:pPr>
      <w:suppressAutoHyphens/>
      <w:spacing w:after="0" w:line="240" w:lineRule="auto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droitsill">
    <w:name w:val="addroitsill"/>
    <w:qFormat/>
    <w:rsid w:val="008256F2"/>
    <w:pPr>
      <w:spacing w:after="0" w:line="240" w:lineRule="auto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encFocus">
    <w:name w:val="adencFocus"/>
    <w:qFormat/>
    <w:rsid w:val="008256F2"/>
    <w:pPr>
      <w:shd w:val="clear" w:color="auto" w:fill="BFBFBF" w:themeFill="background1" w:themeFillShade="BF"/>
      <w:spacing w:after="0" w:line="240" w:lineRule="auto"/>
      <w:ind w:left="567"/>
    </w:pPr>
    <w:rPr>
      <w:rFonts w:ascii="Times New Roman" w:eastAsia="MS Mincho" w:hAnsi="Times New Roman" w:cs="Cambria"/>
      <w:sz w:val="20"/>
      <w:szCs w:val="24"/>
      <w:lang w:eastAsia="ar-SA"/>
    </w:rPr>
  </w:style>
  <w:style w:type="paragraph" w:customStyle="1" w:styleId="adepigrapheB">
    <w:name w:val="adepigrapheB"/>
    <w:next w:val="Normal"/>
    <w:qFormat/>
    <w:rsid w:val="008256F2"/>
    <w:pPr>
      <w:spacing w:after="120" w:line="240" w:lineRule="auto"/>
      <w:jc w:val="right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adepigrapheF">
    <w:name w:val="adepigrapheF"/>
    <w:rsid w:val="008256F2"/>
    <w:pPr>
      <w:suppressAutoHyphens/>
      <w:spacing w:before="240" w:after="240" w:line="240" w:lineRule="auto"/>
      <w:ind w:left="567"/>
      <w:jc w:val="right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adexemple">
    <w:name w:val="adexemple"/>
    <w:rsid w:val="008256F2"/>
    <w:pPr>
      <w:suppressAutoHyphens/>
      <w:spacing w:before="240" w:after="240" w:line="240" w:lineRule="auto"/>
      <w:ind w:left="1134" w:hanging="567"/>
    </w:pPr>
    <w:rPr>
      <w:rFonts w:ascii="Times New Roman" w:eastAsia="Times New Roman" w:hAnsi="Times New Roman" w:cs="Junicode"/>
      <w:sz w:val="20"/>
      <w:szCs w:val="20"/>
      <w:lang w:eastAsia="ar-SA"/>
    </w:rPr>
  </w:style>
  <w:style w:type="paragraph" w:customStyle="1" w:styleId="adexempleref">
    <w:name w:val="adexempleref"/>
    <w:rsid w:val="008256F2"/>
    <w:pPr>
      <w:suppressAutoHyphens/>
      <w:spacing w:after="120" w:line="240" w:lineRule="auto"/>
      <w:ind w:left="1701"/>
    </w:pPr>
    <w:rPr>
      <w:rFonts w:ascii="Minion Pro" w:eastAsia="Times New Roman" w:hAnsi="Minion Pro" w:cs="Junicode"/>
      <w:lang w:eastAsia="ar-SA"/>
    </w:rPr>
  </w:style>
  <w:style w:type="paragraph" w:customStyle="1" w:styleId="adexempletrad">
    <w:name w:val="adexempletrad"/>
    <w:rsid w:val="008256F2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exergue">
    <w:name w:val="adexergue"/>
    <w:basedOn w:val="adcitationrom"/>
    <w:rsid w:val="008256F2"/>
    <w:pPr>
      <w:ind w:left="0"/>
      <w:jc w:val="right"/>
    </w:pPr>
    <w:rPr>
      <w:smallCaps/>
      <w:sz w:val="18"/>
    </w:rPr>
  </w:style>
  <w:style w:type="paragraph" w:customStyle="1" w:styleId="adglose">
    <w:name w:val="adglose"/>
    <w:rsid w:val="008256F2"/>
    <w:pPr>
      <w:suppressAutoHyphens/>
      <w:spacing w:after="0" w:line="240" w:lineRule="auto"/>
      <w:ind w:left="1701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inclusion">
    <w:name w:val="adinclusion"/>
    <w:rsid w:val="008256F2"/>
    <w:pPr>
      <w:pBdr>
        <w:top w:val="single" w:sz="4" w:space="1" w:color="auto"/>
        <w:bottom w:val="single" w:sz="4" w:space="1" w:color="auto"/>
      </w:pBdr>
      <w:suppressAutoHyphens/>
      <w:spacing w:before="120" w:after="120" w:line="240" w:lineRule="auto"/>
      <w:ind w:left="851"/>
    </w:pPr>
    <w:rPr>
      <w:rFonts w:ascii="Myriad Pro" w:eastAsia="MS Mincho" w:hAnsi="Myriad Pro" w:cs="Cambria"/>
      <w:b/>
      <w:sz w:val="24"/>
      <w:szCs w:val="24"/>
      <w:lang w:eastAsia="ar-SA"/>
    </w:rPr>
  </w:style>
  <w:style w:type="paragraph" w:customStyle="1" w:styleId="adinstitution">
    <w:name w:val="adinstitution"/>
    <w:rsid w:val="008256F2"/>
    <w:pPr>
      <w:suppressAutoHyphens/>
      <w:spacing w:after="0" w:line="360" w:lineRule="auto"/>
      <w:jc w:val="right"/>
    </w:pPr>
    <w:rPr>
      <w:rFonts w:ascii="Times New Roman" w:eastAsia="Times New Roman" w:hAnsi="Times New Roman" w:cs="Arial MT"/>
      <w:sz w:val="24"/>
      <w:szCs w:val="20"/>
      <w:lang w:eastAsia="ar-SA"/>
    </w:rPr>
  </w:style>
  <w:style w:type="paragraph" w:customStyle="1" w:styleId="adlegendefigtab">
    <w:name w:val="adlegendefigtab"/>
    <w:rsid w:val="008256F2"/>
    <w:pPr>
      <w:suppressAutoHyphens/>
      <w:spacing w:after="0" w:line="240" w:lineRule="auto"/>
    </w:pPr>
    <w:rPr>
      <w:rFonts w:ascii="Times New Roman" w:eastAsia="Times New Roman" w:hAnsi="Times New Roman" w:cs="Junicode"/>
      <w:sz w:val="20"/>
      <w:szCs w:val="20"/>
      <w:lang w:eastAsia="ar-SA"/>
    </w:rPr>
  </w:style>
  <w:style w:type="paragraph" w:customStyle="1" w:styleId="adlignevers">
    <w:name w:val="adlignevers"/>
    <w:rsid w:val="008256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0" w:line="360" w:lineRule="auto"/>
      <w:ind w:left="1134"/>
    </w:pPr>
    <w:rPr>
      <w:rFonts w:ascii="Minion Pro" w:eastAsia="Times New Roman" w:hAnsi="Minion Pro" w:cs="Junicode"/>
      <w:sz w:val="24"/>
      <w:szCs w:val="24"/>
      <w:lang w:eastAsia="ar-SA"/>
    </w:rPr>
  </w:style>
  <w:style w:type="paragraph" w:customStyle="1" w:styleId="adlistenum1">
    <w:name w:val="adlistenum1"/>
    <w:qFormat/>
    <w:rsid w:val="008256F2"/>
    <w:pPr>
      <w:numPr>
        <w:numId w:val="1"/>
      </w:numPr>
      <w:spacing w:before="120" w:after="120" w:line="48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listenum2">
    <w:name w:val="adlistenum2"/>
    <w:qFormat/>
    <w:rsid w:val="008256F2"/>
    <w:pPr>
      <w:numPr>
        <w:ilvl w:val="1"/>
        <w:numId w:val="1"/>
      </w:numPr>
      <w:spacing w:after="0" w:line="480" w:lineRule="auto"/>
      <w:ind w:left="1418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listenum3">
    <w:name w:val="adlistenum3"/>
    <w:qFormat/>
    <w:rsid w:val="008256F2"/>
    <w:pPr>
      <w:numPr>
        <w:ilvl w:val="2"/>
        <w:numId w:val="1"/>
      </w:numPr>
      <w:spacing w:after="0" w:line="480" w:lineRule="auto"/>
      <w:ind w:left="1985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listenum4">
    <w:name w:val="adlistenum4"/>
    <w:qFormat/>
    <w:rsid w:val="008256F2"/>
    <w:pPr>
      <w:numPr>
        <w:ilvl w:val="3"/>
        <w:numId w:val="1"/>
      </w:numPr>
      <w:spacing w:after="0" w:line="480" w:lineRule="auto"/>
      <w:ind w:left="2552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8256F2"/>
    <w:pPr>
      <w:spacing w:before="0" w:line="240" w:lineRule="auto"/>
    </w:pPr>
    <w:rPr>
      <w:sz w:val="20"/>
    </w:rPr>
  </w:style>
  <w:style w:type="character" w:customStyle="1" w:styleId="NotedebasdepageCar">
    <w:name w:val="Note de bas de page Car"/>
    <w:link w:val="Notedebasdepage"/>
    <w:rsid w:val="008256F2"/>
    <w:rPr>
      <w:rFonts w:ascii="Times New Roman" w:eastAsia="MS Mincho" w:hAnsi="Times New Roman" w:cs="Cambria"/>
      <w:sz w:val="20"/>
      <w:szCs w:val="24"/>
      <w:lang w:eastAsia="ar-SA"/>
    </w:rPr>
  </w:style>
  <w:style w:type="paragraph" w:customStyle="1" w:styleId="adlocalnote">
    <w:name w:val="adlocalnote"/>
    <w:basedOn w:val="Notedebasdepage"/>
    <w:rsid w:val="008256F2"/>
    <w:rPr>
      <w:rFonts w:eastAsia="Times New Roman" w:cs="Times New Roman"/>
      <w:color w:val="000080"/>
    </w:rPr>
  </w:style>
  <w:style w:type="paragraph" w:customStyle="1" w:styleId="adlocalnoteediteur">
    <w:name w:val="adlocalnoteediteur"/>
    <w:basedOn w:val="Notedebasdepage"/>
    <w:rsid w:val="008256F2"/>
    <w:rPr>
      <w:rFonts w:eastAsia="Times New Roman" w:cs="Times New Roman"/>
      <w:color w:val="000080"/>
    </w:rPr>
  </w:style>
  <w:style w:type="paragraph" w:customStyle="1" w:styleId="adlocalnoteredaction">
    <w:name w:val="adlocalnoteredaction"/>
    <w:basedOn w:val="Notedebasdepage"/>
    <w:rsid w:val="008256F2"/>
    <w:rPr>
      <w:rFonts w:eastAsia="Times New Roman" w:cs="Times New Roman"/>
      <w:color w:val="008000"/>
    </w:rPr>
  </w:style>
  <w:style w:type="paragraph" w:customStyle="1" w:styleId="adlodel-biblio">
    <w:name w:val="adlodel-biblio"/>
    <w:basedOn w:val="Normal"/>
    <w:qFormat/>
    <w:rsid w:val="008256F2"/>
    <w:pPr>
      <w:shd w:val="clear" w:color="auto" w:fill="CCCCCC"/>
    </w:pPr>
  </w:style>
  <w:style w:type="paragraph" w:customStyle="1" w:styleId="adlodel-dateelec">
    <w:name w:val="adlodel-dateelec"/>
    <w:qFormat/>
    <w:rsid w:val="008256F2"/>
    <w:pPr>
      <w:shd w:val="clear" w:color="auto" w:fill="CCCCCC"/>
      <w:spacing w:after="0" w:line="240" w:lineRule="auto"/>
      <w:jc w:val="both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datepapier">
    <w:name w:val="adlodel-datepapier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licence">
    <w:name w:val="adlodel-licence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numdoc">
    <w:name w:val="adlodel-numdoc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lodel-pagination">
    <w:name w:val="adlodel-pagination"/>
    <w:qFormat/>
    <w:rsid w:val="008256F2"/>
    <w:pPr>
      <w:shd w:val="clear" w:color="auto" w:fill="CCCCCC"/>
      <w:spacing w:after="0" w:line="240" w:lineRule="auto"/>
    </w:pPr>
    <w:rPr>
      <w:rFonts w:ascii="Junicode" w:eastAsia="MS Mincho" w:hAnsi="Junicode" w:cs="Cambria"/>
      <w:sz w:val="24"/>
      <w:szCs w:val="24"/>
      <w:lang w:eastAsia="ar-SA"/>
    </w:rPr>
  </w:style>
  <w:style w:type="paragraph" w:customStyle="1" w:styleId="admail">
    <w:name w:val="admail"/>
    <w:rsid w:val="008256F2"/>
    <w:pPr>
      <w:suppressAutoHyphens/>
      <w:spacing w:after="0" w:line="360" w:lineRule="auto"/>
      <w:jc w:val="right"/>
    </w:pPr>
    <w:rPr>
      <w:rFonts w:ascii="Times New Roman" w:eastAsia="Times New Roman" w:hAnsi="Times New Roman" w:cs="Arial"/>
      <w:kern w:val="1"/>
      <w:sz w:val="24"/>
      <w:szCs w:val="32"/>
      <w:lang w:eastAsia="ar-SA"/>
    </w:rPr>
  </w:style>
  <w:style w:type="paragraph" w:customStyle="1" w:styleId="admotscles">
    <w:name w:val="admotscles"/>
    <w:rsid w:val="008256F2"/>
    <w:pPr>
      <w:suppressAutoHyphens/>
      <w:spacing w:before="60" w:after="60" w:line="360" w:lineRule="auto"/>
      <w:ind w:left="567"/>
    </w:pPr>
    <w:rPr>
      <w:rFonts w:ascii="Times New Roman" w:eastAsia="Times New Roman" w:hAnsi="Times New Roman" w:cs="Minion Pro"/>
      <w:sz w:val="24"/>
      <w:szCs w:val="20"/>
      <w:lang w:eastAsia="ar-SA"/>
    </w:rPr>
  </w:style>
  <w:style w:type="paragraph" w:customStyle="1" w:styleId="admotsclesinv">
    <w:name w:val="admotscles_inv"/>
    <w:rsid w:val="008256F2"/>
    <w:pPr>
      <w:suppressAutoHyphens/>
      <w:spacing w:after="0" w:line="240" w:lineRule="auto"/>
      <w:jc w:val="right"/>
    </w:pPr>
    <w:rPr>
      <w:rFonts w:ascii="Myriad Pro" w:eastAsia="Times New Roman" w:hAnsi="Myriad Pro" w:cs="Baghdad"/>
      <w:kern w:val="1"/>
      <w:sz w:val="24"/>
      <w:szCs w:val="32"/>
      <w:lang w:val="ar-SA" w:eastAsia="ar-LB" w:bidi="ar-LB"/>
    </w:rPr>
  </w:style>
  <w:style w:type="paragraph" w:customStyle="1" w:styleId="admotsclesital">
    <w:name w:val="admotsclesital"/>
    <w:rsid w:val="008256F2"/>
    <w:pPr>
      <w:suppressAutoHyphens/>
      <w:spacing w:before="120" w:after="840" w:line="360" w:lineRule="auto"/>
      <w:ind w:left="567"/>
    </w:pPr>
    <w:rPr>
      <w:rFonts w:ascii="Times New Roman" w:eastAsia="Times New Roman" w:hAnsi="Times New Roman" w:cs="Minion Pro"/>
      <w:color w:val="5B9BD5" w:themeColor="accent5"/>
      <w:sz w:val="24"/>
      <w:szCs w:val="20"/>
      <w:lang w:val="en-GB" w:eastAsia="ar-SA"/>
    </w:rPr>
  </w:style>
  <w:style w:type="paragraph" w:customStyle="1" w:styleId="adnoteinv">
    <w:name w:val="adnote_inv"/>
    <w:rsid w:val="008256F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ar-SA" w:eastAsia="ar-SA"/>
    </w:rPr>
  </w:style>
  <w:style w:type="paragraph" w:customStyle="1" w:styleId="adouvrageauteur">
    <w:name w:val="adouvrage_auteur"/>
    <w:rsid w:val="008256F2"/>
    <w:pPr>
      <w:suppressAutoHyphens/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character" w:customStyle="1" w:styleId="adouvragedate">
    <w:name w:val="adouvrage_date"/>
    <w:rsid w:val="008256F2"/>
    <w:rPr>
      <w:color w:val="808080"/>
    </w:rPr>
  </w:style>
  <w:style w:type="paragraph" w:customStyle="1" w:styleId="adouvragerefbibliofull">
    <w:name w:val="adouvrage_refbibliofull"/>
    <w:qFormat/>
    <w:rsid w:val="008256F2"/>
    <w:pPr>
      <w:pBdr>
        <w:top w:val="single" w:sz="4" w:space="8" w:color="auto"/>
      </w:pBdr>
      <w:spacing w:before="240" w:after="0" w:line="36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adouvragereference">
    <w:name w:val="adouvrage_reference"/>
    <w:rsid w:val="008256F2"/>
    <w:pPr>
      <w:suppressAutoHyphens/>
      <w:spacing w:after="12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ouvragetitre">
    <w:name w:val="adouvrage_titre"/>
    <w:qFormat/>
    <w:rsid w:val="008256F2"/>
    <w:pPr>
      <w:widowControl w:val="0"/>
      <w:suppressAutoHyphens/>
      <w:spacing w:after="0" w:line="240" w:lineRule="auto"/>
    </w:pPr>
    <w:rPr>
      <w:rFonts w:ascii="Minion Pro" w:eastAsia="Times New Roman" w:hAnsi="Minion Pro" w:cs="Times New Roman"/>
      <w:sz w:val="20"/>
      <w:szCs w:val="20"/>
      <w:lang w:eastAsia="fr-FR"/>
    </w:rPr>
  </w:style>
  <w:style w:type="paragraph" w:customStyle="1" w:styleId="adpuce1">
    <w:name w:val="adpuce1"/>
    <w:qFormat/>
    <w:rsid w:val="008256F2"/>
    <w:pPr>
      <w:numPr>
        <w:numId w:val="2"/>
      </w:numPr>
      <w:spacing w:before="120" w:after="120" w:line="48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puce2">
    <w:name w:val="adpuce2"/>
    <w:qFormat/>
    <w:rsid w:val="008256F2"/>
    <w:pPr>
      <w:numPr>
        <w:ilvl w:val="1"/>
        <w:numId w:val="2"/>
      </w:numPr>
      <w:spacing w:after="120" w:line="480" w:lineRule="auto"/>
      <w:ind w:left="1418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puce3">
    <w:name w:val="adpuce3"/>
    <w:qFormat/>
    <w:rsid w:val="008256F2"/>
    <w:pPr>
      <w:numPr>
        <w:ilvl w:val="2"/>
        <w:numId w:val="2"/>
      </w:numPr>
      <w:spacing w:after="0" w:line="480" w:lineRule="auto"/>
      <w:ind w:left="1985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puce4">
    <w:name w:val="adpuce4"/>
    <w:qFormat/>
    <w:rsid w:val="008256F2"/>
    <w:pPr>
      <w:numPr>
        <w:ilvl w:val="3"/>
        <w:numId w:val="2"/>
      </w:numPr>
      <w:spacing w:after="0" w:line="480" w:lineRule="auto"/>
      <w:ind w:left="2552" w:hanging="28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dquestion">
    <w:name w:val="adquestion"/>
    <w:rsid w:val="008256F2"/>
    <w:pPr>
      <w:suppressAutoHyphens/>
      <w:spacing w:before="240" w:after="0" w:line="360" w:lineRule="auto"/>
      <w:ind w:left="1701" w:hanging="1134"/>
    </w:pPr>
    <w:rPr>
      <w:rFonts w:ascii="Times New Roman" w:eastAsia="Times New Roman" w:hAnsi="Times New Roman" w:cs="Times"/>
      <w:kern w:val="1"/>
      <w:sz w:val="20"/>
      <w:szCs w:val="32"/>
      <w:lang w:eastAsia="ar-SA"/>
    </w:rPr>
  </w:style>
  <w:style w:type="paragraph" w:customStyle="1" w:styleId="adrecensiontitrebiblio">
    <w:name w:val="adrecension_titre_biblio"/>
    <w:qFormat/>
    <w:rsid w:val="008256F2"/>
    <w:pPr>
      <w:spacing w:after="0" w:line="240" w:lineRule="auto"/>
    </w:pPr>
    <w:rPr>
      <w:rFonts w:ascii="Minion Pro" w:eastAsia="MS Mincho" w:hAnsi="Minion Pro" w:cs="Cambria"/>
      <w:sz w:val="28"/>
      <w:szCs w:val="24"/>
      <w:lang w:eastAsia="ar-SA"/>
    </w:rPr>
  </w:style>
  <w:style w:type="paragraph" w:customStyle="1" w:styleId="adrecension-biblio">
    <w:name w:val="adrecension-biblio"/>
    <w:qFormat/>
    <w:rsid w:val="008256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adremerciements">
    <w:name w:val="adremerciements"/>
    <w:rsid w:val="008256F2"/>
    <w:pPr>
      <w:suppressAutoHyphens/>
      <w:spacing w:before="120" w:after="120" w:line="240" w:lineRule="auto"/>
      <w:ind w:left="567"/>
      <w:jc w:val="right"/>
    </w:pPr>
    <w:rPr>
      <w:rFonts w:ascii="Times New Roman" w:eastAsia="Times New Roman" w:hAnsi="Times New Roman" w:cs="Times"/>
      <w:kern w:val="1"/>
      <w:sz w:val="20"/>
      <w:szCs w:val="32"/>
      <w:lang w:eastAsia="ar-SA"/>
    </w:rPr>
  </w:style>
  <w:style w:type="paragraph" w:customStyle="1" w:styleId="adreplique">
    <w:name w:val="adreplique"/>
    <w:rsid w:val="008256F2"/>
    <w:pPr>
      <w:suppressAutoHyphens/>
      <w:spacing w:after="0" w:line="240" w:lineRule="auto"/>
      <w:ind w:left="1134"/>
    </w:pPr>
    <w:rPr>
      <w:rFonts w:ascii="Minion Pro" w:eastAsia="Times New Roman" w:hAnsi="Minion Pro" w:cs="Junicode"/>
      <w:sz w:val="24"/>
      <w:szCs w:val="20"/>
      <w:lang w:eastAsia="ar-SA"/>
    </w:rPr>
  </w:style>
  <w:style w:type="paragraph" w:customStyle="1" w:styleId="adreponse">
    <w:name w:val="adreponse"/>
    <w:rsid w:val="008256F2"/>
    <w:pPr>
      <w:suppressAutoHyphens/>
      <w:spacing w:before="240" w:after="0" w:line="240" w:lineRule="auto"/>
      <w:ind w:left="1701" w:hanging="1134"/>
    </w:pPr>
    <w:rPr>
      <w:rFonts w:ascii="Times New Roman" w:eastAsia="Times New Roman" w:hAnsi="Times New Roman" w:cs="Times"/>
      <w:kern w:val="1"/>
      <w:sz w:val="20"/>
      <w:szCs w:val="32"/>
      <w:lang w:eastAsia="ar-SA"/>
    </w:rPr>
  </w:style>
  <w:style w:type="paragraph" w:customStyle="1" w:styleId="adresume">
    <w:name w:val="adresume"/>
    <w:rsid w:val="008256F2"/>
    <w:pPr>
      <w:suppressAutoHyphens/>
      <w:spacing w:before="240" w:after="240" w:line="360" w:lineRule="auto"/>
      <w:ind w:left="567" w:right="567"/>
      <w:jc w:val="both"/>
    </w:pPr>
    <w:rPr>
      <w:rFonts w:ascii="Times New Roman" w:eastAsia="Times New Roman" w:hAnsi="Times New Roman" w:cs="Minion Pro"/>
      <w:sz w:val="24"/>
      <w:szCs w:val="20"/>
      <w:lang w:eastAsia="ar-SA"/>
    </w:rPr>
  </w:style>
  <w:style w:type="paragraph" w:customStyle="1" w:styleId="adresumeinv">
    <w:name w:val="adresume_inv"/>
    <w:rsid w:val="008256F2"/>
    <w:pPr>
      <w:suppressAutoHyphens/>
      <w:spacing w:after="0" w:line="240" w:lineRule="auto"/>
      <w:jc w:val="right"/>
    </w:pPr>
    <w:rPr>
      <w:rFonts w:ascii="Minion Pro" w:eastAsia="Times New Roman" w:hAnsi="Minion Pro" w:cs="Baghdad"/>
      <w:kern w:val="1"/>
      <w:sz w:val="24"/>
      <w:szCs w:val="32"/>
      <w:lang w:val="ar-SA" w:eastAsia="ar-LB" w:bidi="ar-LB"/>
    </w:rPr>
  </w:style>
  <w:style w:type="paragraph" w:customStyle="1" w:styleId="adresumeital">
    <w:name w:val="adresumeital"/>
    <w:rsid w:val="008256F2"/>
    <w:pPr>
      <w:suppressAutoHyphens/>
      <w:spacing w:before="120" w:after="0" w:line="360" w:lineRule="auto"/>
      <w:ind w:left="567" w:right="567"/>
      <w:jc w:val="both"/>
    </w:pPr>
    <w:rPr>
      <w:rFonts w:ascii="Times New Roman" w:eastAsia="Times New Roman" w:hAnsi="Times New Roman" w:cs="Minion Pro"/>
      <w:color w:val="5B9BD5" w:themeColor="accent5"/>
      <w:sz w:val="24"/>
      <w:szCs w:val="20"/>
      <w:lang w:val="en-GB" w:eastAsia="ar-SA"/>
    </w:rPr>
  </w:style>
  <w:style w:type="paragraph" w:customStyle="1" w:styleId="adseparateur">
    <w:name w:val="adseparateur"/>
    <w:rsid w:val="008256F2"/>
    <w:pPr>
      <w:suppressAutoHyphens/>
      <w:spacing w:after="0" w:line="240" w:lineRule="auto"/>
      <w:jc w:val="center"/>
    </w:pPr>
    <w:rPr>
      <w:rFonts w:ascii="Minion Pro" w:eastAsia="Times New Roman" w:hAnsi="Minion Pro" w:cs="Arial"/>
      <w:kern w:val="1"/>
      <w:sz w:val="32"/>
      <w:szCs w:val="32"/>
      <w:lang w:eastAsia="ar-SA"/>
    </w:rPr>
  </w:style>
  <w:style w:type="paragraph" w:customStyle="1" w:styleId="adsource">
    <w:name w:val="adsource"/>
    <w:qFormat/>
    <w:rsid w:val="008256F2"/>
    <w:pPr>
      <w:spacing w:after="0" w:line="240" w:lineRule="auto"/>
    </w:pPr>
    <w:rPr>
      <w:rFonts w:ascii="Junicode" w:hAnsi="Junicode" w:cs="Arial"/>
      <w:kern w:val="1"/>
      <w:sz w:val="24"/>
      <w:szCs w:val="32"/>
      <w:lang w:eastAsia="ar-LB" w:bidi="ar-LB"/>
    </w:rPr>
  </w:style>
  <w:style w:type="paragraph" w:customStyle="1" w:styleId="adSousTitre">
    <w:name w:val="adSousTitre"/>
    <w:rsid w:val="008256F2"/>
    <w:pPr>
      <w:suppressAutoHyphens/>
      <w:spacing w:after="0" w:line="480" w:lineRule="auto"/>
      <w:jc w:val="right"/>
    </w:pPr>
    <w:rPr>
      <w:rFonts w:ascii="Times New Roman" w:eastAsia="Times New Roman" w:hAnsi="Times New Roman" w:cs="Arial"/>
      <w:b/>
      <w:kern w:val="1"/>
      <w:sz w:val="24"/>
      <w:szCs w:val="32"/>
      <w:lang w:eastAsia="ar-SA"/>
    </w:rPr>
  </w:style>
  <w:style w:type="paragraph" w:customStyle="1" w:styleId="adsoustitreinv">
    <w:name w:val="adsoustitre_inv"/>
    <w:rsid w:val="008256F2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surtitre">
    <w:name w:val="adsurtitre"/>
    <w:qFormat/>
    <w:rsid w:val="008256F2"/>
    <w:pPr>
      <w:spacing w:after="0" w:line="240" w:lineRule="auto"/>
    </w:pPr>
    <w:rPr>
      <w:rFonts w:ascii="Myriad Pro" w:hAnsi="Myriad Pro" w:cs="Arial"/>
      <w:kern w:val="1"/>
      <w:sz w:val="32"/>
      <w:szCs w:val="32"/>
      <w:lang w:eastAsia="ar-LB" w:bidi="ar-LB"/>
    </w:rPr>
  </w:style>
  <w:style w:type="paragraph" w:customStyle="1" w:styleId="adtexteinv">
    <w:name w:val="adtexte_inv"/>
    <w:rsid w:val="008256F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customStyle="1" w:styleId="adtitreinv">
    <w:name w:val="adtitre_inv"/>
    <w:rsid w:val="008256F2"/>
    <w:pPr>
      <w:suppressAutoHyphens/>
      <w:spacing w:after="0" w:line="240" w:lineRule="auto"/>
      <w:jc w:val="right"/>
    </w:pPr>
    <w:rPr>
      <w:rFonts w:ascii="Myriad Pro" w:eastAsia="Times New Roman" w:hAnsi="Myriad Pro" w:cs="Arial"/>
      <w:kern w:val="1"/>
      <w:sz w:val="32"/>
      <w:szCs w:val="32"/>
      <w:lang w:val="ar-SA" w:eastAsia="ar-SA"/>
    </w:rPr>
  </w:style>
  <w:style w:type="paragraph" w:customStyle="1" w:styleId="adtitrefigure">
    <w:name w:val="adtitrefigure"/>
    <w:rsid w:val="008256F2"/>
    <w:pPr>
      <w:suppressAutoHyphens/>
      <w:spacing w:before="120" w:after="120" w:line="240" w:lineRule="auto"/>
    </w:pPr>
    <w:rPr>
      <w:rFonts w:ascii="Times New Roman" w:eastAsia="Times New Roman" w:hAnsi="Times New Roman" w:cs="Junicode"/>
      <w:sz w:val="20"/>
      <w:szCs w:val="20"/>
      <w:lang w:eastAsia="ar-SA"/>
    </w:rPr>
  </w:style>
  <w:style w:type="paragraph" w:customStyle="1" w:styleId="adtitretableau">
    <w:name w:val="adtitretableau"/>
    <w:rsid w:val="008256F2"/>
    <w:pPr>
      <w:suppressAutoHyphens/>
      <w:spacing w:after="12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adTitreTraduit">
    <w:name w:val="adTitreTraduit"/>
    <w:rsid w:val="008256F2"/>
    <w:pPr>
      <w:suppressAutoHyphens/>
      <w:spacing w:before="120" w:after="120" w:line="480" w:lineRule="auto"/>
      <w:ind w:left="567"/>
      <w:jc w:val="right"/>
    </w:pPr>
    <w:rPr>
      <w:rFonts w:ascii="Times New Roman" w:eastAsia="Times New Roman" w:hAnsi="Times New Roman" w:cs="Arial"/>
      <w:color w:val="5B9BD5" w:themeColor="accent5"/>
      <w:kern w:val="1"/>
      <w:sz w:val="28"/>
      <w:szCs w:val="32"/>
      <w:lang w:eastAsia="ar-SA"/>
    </w:rPr>
  </w:style>
  <w:style w:type="paragraph" w:customStyle="1" w:styleId="advers">
    <w:name w:val="advers"/>
    <w:qFormat/>
    <w:rsid w:val="008256F2"/>
    <w:pPr>
      <w:spacing w:after="0" w:line="360" w:lineRule="auto"/>
      <w:ind w:left="567"/>
    </w:pPr>
    <w:rPr>
      <w:rFonts w:ascii="Times New Roman" w:eastAsia="MS Mincho" w:hAnsi="Times New Roman" w:cs="Cambria"/>
      <w:sz w:val="20"/>
      <w:szCs w:val="24"/>
      <w:lang w:eastAsia="ar-SA"/>
    </w:rPr>
  </w:style>
  <w:style w:type="paragraph" w:customStyle="1" w:styleId="adversinv">
    <w:name w:val="advers_inv"/>
    <w:qFormat/>
    <w:rsid w:val="008256F2"/>
    <w:pPr>
      <w:spacing w:after="0" w:line="240" w:lineRule="auto"/>
      <w:jc w:val="right"/>
    </w:pPr>
    <w:rPr>
      <w:rFonts w:ascii="Times New Roman" w:eastAsia="MS Mincho" w:hAnsi="Times New Roman" w:cs="Cambria"/>
      <w:sz w:val="24"/>
      <w:szCs w:val="24"/>
      <w:lang w:val="ar-SA" w:eastAsia="ar-SA"/>
    </w:rPr>
  </w:style>
  <w:style w:type="paragraph" w:customStyle="1" w:styleId="continued-para">
    <w:name w:val="continued-para"/>
    <w:basedOn w:val="Normal"/>
    <w:qFormat/>
    <w:rsid w:val="008256F2"/>
  </w:style>
  <w:style w:type="paragraph" w:customStyle="1" w:styleId="Datepublioeuvre">
    <w:name w:val="Date publi oeuvre"/>
    <w:basedOn w:val="Normal"/>
    <w:rsid w:val="008256F2"/>
    <w:pPr>
      <w:ind w:left="567" w:right="567"/>
    </w:pPr>
    <w:rPr>
      <w:rFonts w:ascii="Courier New" w:eastAsia="Times New Roman" w:hAnsi="Courier New" w:cs="Courier New"/>
      <w:color w:val="800080"/>
      <w:szCs w:val="26"/>
      <w:lang w:val="en-GB"/>
    </w:rPr>
  </w:style>
  <w:style w:type="paragraph" w:styleId="Liste">
    <w:name w:val="List"/>
    <w:basedOn w:val="Normal"/>
    <w:uiPriority w:val="99"/>
    <w:unhideWhenUsed/>
    <w:rsid w:val="008256F2"/>
    <w:pPr>
      <w:ind w:left="283" w:hanging="283"/>
      <w:contextualSpacing/>
    </w:pPr>
  </w:style>
  <w:style w:type="paragraph" w:customStyle="1" w:styleId="Listepuces1">
    <w:name w:val="Liste à puces1"/>
    <w:basedOn w:val="Normal"/>
    <w:rsid w:val="008256F2"/>
    <w:pPr>
      <w:widowControl w:val="0"/>
    </w:pPr>
    <w:rPr>
      <w:rFonts w:ascii="Cambria" w:hAnsi="Cambria" w:cs="Times New Roman"/>
    </w:rPr>
  </w:style>
  <w:style w:type="paragraph" w:styleId="Notedefin">
    <w:name w:val="endnote text"/>
    <w:basedOn w:val="Normal"/>
    <w:link w:val="NotedefinCar"/>
    <w:rsid w:val="008256F2"/>
  </w:style>
  <w:style w:type="character" w:customStyle="1" w:styleId="NotedefinCar">
    <w:name w:val="Note de fin Car"/>
    <w:link w:val="Notedefin"/>
    <w:rsid w:val="008256F2"/>
    <w:rPr>
      <w:rFonts w:ascii="Times New Roman" w:eastAsia="MS Mincho" w:hAnsi="Times New Roman" w:cs="Cambria"/>
      <w:sz w:val="24"/>
      <w:szCs w:val="24"/>
      <w:lang w:eastAsia="ar-SA"/>
    </w:rPr>
  </w:style>
  <w:style w:type="paragraph" w:customStyle="1" w:styleId="Titre2-sous-rubrique">
    <w:name w:val="Titre 2-sous-rubrique"/>
    <w:basedOn w:val="Titre2"/>
    <w:rsid w:val="008256F2"/>
    <w:pPr>
      <w:spacing w:before="300" w:after="200" w:line="300" w:lineRule="exact"/>
    </w:pPr>
    <w:rPr>
      <w:rFonts w:cs="Cambria"/>
      <w:bCs/>
      <w:lang w:eastAsia="ar-SA" w:bidi="ar-SA"/>
    </w:rPr>
  </w:style>
  <w:style w:type="paragraph" w:customStyle="1" w:styleId="Titre-recension">
    <w:name w:val="Titre-recension"/>
    <w:basedOn w:val="Titre1"/>
    <w:rsid w:val="008256F2"/>
    <w:rPr>
      <w:rFonts w:eastAsia="Times New Roman" w:cs="Times New Roman"/>
      <w:kern w:val="0"/>
      <w:szCs w:val="20"/>
      <w:lang w:eastAsia="fr-FR" w:bidi="ar-SA"/>
    </w:rPr>
  </w:style>
  <w:style w:type="paragraph" w:customStyle="1" w:styleId="Titre-section-annexe">
    <w:name w:val="Titre-section-annexe"/>
    <w:qFormat/>
    <w:rsid w:val="008256F2"/>
    <w:pPr>
      <w:spacing w:before="960" w:after="240" w:line="480" w:lineRule="auto"/>
    </w:pPr>
    <w:rPr>
      <w:rFonts w:ascii="Times New Roman" w:hAnsi="Times New Roman" w:cs="Arial"/>
      <w:b/>
      <w:sz w:val="28"/>
      <w:szCs w:val="28"/>
      <w:lang w:eastAsia="ar-LB" w:bidi="ar-LB"/>
    </w:rPr>
  </w:style>
  <w:style w:type="paragraph" w:customStyle="1" w:styleId="Titre-section-biblio">
    <w:name w:val="Titre-section-biblio"/>
    <w:qFormat/>
    <w:rsid w:val="008256F2"/>
    <w:pPr>
      <w:spacing w:before="960" w:after="240" w:line="240" w:lineRule="auto"/>
    </w:pPr>
    <w:rPr>
      <w:rFonts w:ascii="Times New Roman" w:hAnsi="Times New Roman" w:cs="Arial"/>
      <w:b/>
      <w:sz w:val="28"/>
      <w:szCs w:val="28"/>
      <w:lang w:eastAsia="ar-LB" w:bidi="ar-LB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56F2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256F2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6F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56F2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256F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8256F2"/>
    <w:rPr>
      <w:b/>
      <w:bCs/>
    </w:rPr>
  </w:style>
  <w:style w:type="character" w:styleId="Accentuation">
    <w:name w:val="Emphasis"/>
    <w:basedOn w:val="Policepardfaut"/>
    <w:uiPriority w:val="20"/>
    <w:qFormat/>
    <w:rsid w:val="008256F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8256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56F2"/>
    <w:rPr>
      <w:rFonts w:ascii="Times New Roman" w:eastAsia="MS Mincho" w:hAnsi="Times New Roman" w:cs="Cambria"/>
      <w:i/>
      <w:iCs/>
      <w:color w:val="404040" w:themeColor="text1" w:themeTint="BF"/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56F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56F2"/>
    <w:rPr>
      <w:rFonts w:asciiTheme="majorHAnsi" w:eastAsiaTheme="majorEastAsia" w:hAnsiTheme="majorHAnsi" w:cstheme="majorBidi"/>
      <w:color w:val="4472C4" w:themeColor="accent1"/>
      <w:sz w:val="28"/>
      <w:szCs w:val="28"/>
      <w:lang w:eastAsia="ar-SA"/>
    </w:rPr>
  </w:style>
  <w:style w:type="character" w:styleId="Accentuationdiscrte">
    <w:name w:val="Subtle Emphasis"/>
    <w:basedOn w:val="Policepardfaut"/>
    <w:uiPriority w:val="19"/>
    <w:qFormat/>
    <w:rsid w:val="008256F2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256F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256F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56F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56F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56F2"/>
    <w:pPr>
      <w:outlineLvl w:val="9"/>
    </w:pPr>
  </w:style>
  <w:style w:type="character" w:styleId="Marquenotebasdepage">
    <w:name w:val="footnote reference"/>
    <w:basedOn w:val="Policepardfaut"/>
    <w:uiPriority w:val="99"/>
    <w:semiHidden/>
    <w:unhideWhenUsed/>
    <w:rsid w:val="008256F2"/>
    <w:rPr>
      <w:vertAlign w:val="superscript"/>
    </w:rPr>
  </w:style>
  <w:style w:type="character" w:styleId="Marquedenotedefin">
    <w:name w:val="endnote reference"/>
    <w:basedOn w:val="Policepardfaut"/>
    <w:uiPriority w:val="99"/>
    <w:semiHidden/>
    <w:unhideWhenUsed/>
    <w:rsid w:val="008256F2"/>
    <w:rPr>
      <w:vertAlign w:val="superscript"/>
    </w:rPr>
  </w:style>
  <w:style w:type="paragraph" w:styleId="Listepuces">
    <w:name w:val="List Bullet"/>
    <w:basedOn w:val="Normal"/>
    <w:uiPriority w:val="99"/>
    <w:unhideWhenUsed/>
    <w:rsid w:val="008256F2"/>
    <w:pPr>
      <w:numPr>
        <w:numId w:val="5"/>
      </w:numPr>
      <w:contextualSpacing/>
    </w:pPr>
  </w:style>
  <w:style w:type="paragraph" w:customStyle="1" w:styleId="adtex">
    <w:name w:val="adtex"/>
    <w:qFormat/>
    <w:rsid w:val="008256F2"/>
    <w:pPr>
      <w:spacing w:after="120" w:line="264" w:lineRule="auto"/>
    </w:pPr>
    <w:rPr>
      <w:rFonts w:ascii="Courier New" w:eastAsia="MS Mincho" w:hAnsi="Courier New" w:cs="Cambria"/>
      <w:szCs w:val="26"/>
      <w:lang w:eastAsia="ar-SA"/>
    </w:rPr>
  </w:style>
  <w:style w:type="character" w:customStyle="1" w:styleId="adCAtex">
    <w:name w:val="adCAtex"/>
    <w:basedOn w:val="Policepardfaut"/>
    <w:uiPriority w:val="1"/>
    <w:qFormat/>
    <w:rsid w:val="008256F2"/>
    <w:rPr>
      <w:rFonts w:ascii="Courier New" w:hAnsi="Courier New"/>
      <w:sz w:val="22"/>
    </w:rPr>
  </w:style>
  <w:style w:type="paragraph" w:customStyle="1" w:styleId="admml">
    <w:name w:val="admml"/>
    <w:qFormat/>
    <w:rsid w:val="008256F2"/>
    <w:pPr>
      <w:spacing w:after="120" w:line="264" w:lineRule="auto"/>
    </w:pPr>
    <w:rPr>
      <w:rFonts w:ascii="Courier New" w:eastAsia="MS Mincho" w:hAnsi="Courier New" w:cs="Cambria"/>
      <w:szCs w:val="26"/>
      <w:lang w:eastAsia="ar-SA"/>
    </w:rPr>
  </w:style>
  <w:style w:type="character" w:customStyle="1" w:styleId="adCAmml">
    <w:name w:val="adCAmml"/>
    <w:uiPriority w:val="1"/>
    <w:qFormat/>
    <w:rsid w:val="008256F2"/>
    <w:rPr>
      <w:rFonts w:ascii="Courier New" w:hAnsi="Courier New"/>
      <w:sz w:val="22"/>
    </w:rPr>
  </w:style>
  <w:style w:type="table" w:styleId="Grille">
    <w:name w:val="Table Grid"/>
    <w:basedOn w:val="TableauNormal"/>
    <w:uiPriority w:val="39"/>
    <w:rsid w:val="008256F2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256F2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E14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4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4C5"/>
    <w:rPr>
      <w:rFonts w:ascii="Times New Roman" w:eastAsia="MS Mincho" w:hAnsi="Times New Roman" w:cs="Cambria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4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4C5"/>
    <w:rPr>
      <w:rFonts w:ascii="Times New Roman" w:eastAsia="MS Mincho" w:hAnsi="Times New Roman" w:cs="Cambria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4C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4C5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ref">
    <w:name w:val="ref"/>
    <w:basedOn w:val="Normal"/>
    <w:qFormat/>
    <w:rsid w:val="0046735E"/>
  </w:style>
  <w:style w:type="paragraph" w:styleId="En-tte">
    <w:name w:val="header"/>
    <w:basedOn w:val="Normal"/>
    <w:link w:val="En-tteCar"/>
    <w:uiPriority w:val="99"/>
    <w:unhideWhenUsed/>
    <w:rsid w:val="00A00A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A4B"/>
    <w:rPr>
      <w:rFonts w:ascii="Times New Roman" w:eastAsia="MS Mincho" w:hAnsi="Times New Roman" w:cs="Cambria"/>
      <w:sz w:val="24"/>
      <w:szCs w:val="24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A00A4B"/>
  </w:style>
  <w:style w:type="paragraph" w:styleId="Pieddepage">
    <w:name w:val="footer"/>
    <w:basedOn w:val="Normal"/>
    <w:link w:val="PieddepageCar"/>
    <w:uiPriority w:val="99"/>
    <w:unhideWhenUsed/>
    <w:rsid w:val="00A00A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A4B"/>
    <w:rPr>
      <w:rFonts w:ascii="Times New Roman" w:eastAsia="MS Mincho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journals.openedition.org/questionsdecommunication/3073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hussea5\AppData\Roaming\Microsoft\Templates\qc-modele_unite_editoriale_1_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\Users\hahussea5\AppData\Roaming\Microsoft\Templates\qc-modele_unite_editoriale_1_0.dotm</Template>
  <TotalTime>4</TotalTime>
  <Pages>7</Pages>
  <Words>2328</Words>
  <Characters>13113</Characters>
  <Application>Microsoft Macintosh Word</Application>
  <DocSecurity>0</DocSecurity>
  <Lines>187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Erguy</dc:creator>
  <cp:keywords/>
  <dc:description/>
  <cp:lastModifiedBy>WALTER Jacques</cp:lastModifiedBy>
  <cp:revision>6</cp:revision>
  <cp:lastPrinted>2021-01-19T13:02:00Z</cp:lastPrinted>
  <dcterms:created xsi:type="dcterms:W3CDTF">2021-01-19T13:02:00Z</dcterms:created>
  <dcterms:modified xsi:type="dcterms:W3CDTF">2021-01-19T13:14:00Z</dcterms:modified>
</cp:coreProperties>
</file>